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40A5C" w14:textId="7692D16A" w:rsidR="001F035E" w:rsidRPr="001F035E" w:rsidRDefault="006E51C9" w:rsidP="0066148E">
      <w:pPr>
        <w:widowControl w:val="0"/>
        <w:jc w:val="center"/>
        <w:rPr>
          <w:b/>
          <w:bCs/>
          <w:sz w:val="36"/>
          <w:szCs w:val="36"/>
        </w:rPr>
      </w:pPr>
      <w:r>
        <w:rPr>
          <w:b/>
          <w:bCs/>
          <w:noProof/>
          <w:sz w:val="28"/>
          <w:szCs w:val="28"/>
        </w:rPr>
        <w:drawing>
          <wp:anchor distT="0" distB="0" distL="114300" distR="114300" simplePos="0" relativeHeight="251674112" behindDoc="1" locked="0" layoutInCell="1" allowOverlap="1" wp14:anchorId="2D947D6F" wp14:editId="3D6A6D84">
            <wp:simplePos x="0" y="0"/>
            <wp:positionH relativeFrom="column">
              <wp:posOffset>4756150</wp:posOffset>
            </wp:positionH>
            <wp:positionV relativeFrom="paragraph">
              <wp:posOffset>1905</wp:posOffset>
            </wp:positionV>
            <wp:extent cx="1958340" cy="1304925"/>
            <wp:effectExtent l="0" t="0" r="3810" b="9525"/>
            <wp:wrapTight wrapText="bothSides">
              <wp:wrapPolygon edited="0">
                <wp:start x="0" y="0"/>
                <wp:lineTo x="0" y="21442"/>
                <wp:lineTo x="21432" y="21442"/>
                <wp:lineTo x="214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eat field day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8340" cy="1304925"/>
                    </a:xfrm>
                    <a:prstGeom prst="rect">
                      <a:avLst/>
                    </a:prstGeom>
                  </pic:spPr>
                </pic:pic>
              </a:graphicData>
            </a:graphic>
            <wp14:sizeRelH relativeFrom="margin">
              <wp14:pctWidth>0</wp14:pctWidth>
            </wp14:sizeRelH>
            <wp14:sizeRelV relativeFrom="margin">
              <wp14:pctHeight>0</wp14:pctHeight>
            </wp14:sizeRelV>
          </wp:anchor>
        </w:drawing>
      </w:r>
      <w:r w:rsidR="001F035E" w:rsidRPr="00AB44CE">
        <w:rPr>
          <w:b/>
          <w:bCs/>
          <w:color w:val="76923C" w:themeColor="accent3" w:themeShade="BF"/>
          <w:sz w:val="36"/>
          <w:szCs w:val="36"/>
        </w:rPr>
        <w:t>Ballard County Ag Newsletter</w:t>
      </w:r>
    </w:p>
    <w:p w14:paraId="0385C2E6" w14:textId="07F10E2E" w:rsidR="001F035E" w:rsidRDefault="00B36C42" w:rsidP="0066148E">
      <w:pPr>
        <w:widowControl w:val="0"/>
        <w:jc w:val="center"/>
        <w:rPr>
          <w:b/>
          <w:bCs/>
          <w:color w:val="76923C" w:themeColor="accent3" w:themeShade="BF"/>
          <w:sz w:val="36"/>
          <w:szCs w:val="36"/>
        </w:rPr>
      </w:pPr>
      <w:r>
        <w:rPr>
          <w:b/>
          <w:bCs/>
          <w:color w:val="76923C" w:themeColor="accent3" w:themeShade="BF"/>
          <w:sz w:val="36"/>
          <w:szCs w:val="36"/>
        </w:rPr>
        <w:t>April 2023</w:t>
      </w:r>
    </w:p>
    <w:p w14:paraId="724E6CDE" w14:textId="410DFC4C" w:rsidR="00B36C42" w:rsidRDefault="006E51C9" w:rsidP="0066148E">
      <w:pPr>
        <w:widowControl w:val="0"/>
        <w:jc w:val="center"/>
        <w:rPr>
          <w:b/>
          <w:bCs/>
          <w:color w:val="76923C" w:themeColor="accent3" w:themeShade="BF"/>
          <w:sz w:val="36"/>
          <w:szCs w:val="36"/>
        </w:rPr>
      </w:pPr>
      <w:r w:rsidRPr="00343976">
        <w:rPr>
          <w:b/>
          <w:bCs/>
          <w:noProof/>
          <w:color w:val="76923C" w:themeColor="accent3" w:themeShade="BF"/>
          <w:sz w:val="36"/>
          <w:szCs w:val="36"/>
        </w:rPr>
        <w:drawing>
          <wp:anchor distT="0" distB="0" distL="114300" distR="114300" simplePos="0" relativeHeight="251665920" behindDoc="1" locked="0" layoutInCell="1" allowOverlap="1" wp14:anchorId="4F3F2C83" wp14:editId="0A39B4B8">
            <wp:simplePos x="0" y="0"/>
            <wp:positionH relativeFrom="column">
              <wp:posOffset>400050</wp:posOffset>
            </wp:positionH>
            <wp:positionV relativeFrom="paragraph">
              <wp:posOffset>123825</wp:posOffset>
            </wp:positionV>
            <wp:extent cx="2695575" cy="1797050"/>
            <wp:effectExtent l="0" t="0" r="9525" b="0"/>
            <wp:wrapSquare wrapText="bothSides"/>
            <wp:docPr id="2" name="Picture 2" descr="C:\Users\Megan\Downloads\210517acp336mb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Downloads\210517acp336mb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6160" behindDoc="0" locked="0" layoutInCell="1" allowOverlap="1" wp14:anchorId="278C855C" wp14:editId="6A843DCA">
                <wp:simplePos x="0" y="0"/>
                <wp:positionH relativeFrom="column">
                  <wp:posOffset>5396865</wp:posOffset>
                </wp:positionH>
                <wp:positionV relativeFrom="paragraph">
                  <wp:posOffset>809625</wp:posOffset>
                </wp:positionV>
                <wp:extent cx="1314450" cy="228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8600"/>
                        </a:xfrm>
                        <a:prstGeom prst="rect">
                          <a:avLst/>
                        </a:prstGeom>
                        <a:solidFill>
                          <a:srgbClr val="FFFFFF"/>
                        </a:solidFill>
                        <a:ln w="9525">
                          <a:solidFill>
                            <a:schemeClr val="bg1"/>
                          </a:solidFill>
                          <a:miter lim="800000"/>
                          <a:headEnd/>
                          <a:tailEnd/>
                        </a:ln>
                      </wps:spPr>
                      <wps:txbx>
                        <w:txbxContent>
                          <w:p w14:paraId="0E1597FF" w14:textId="676885A5" w:rsidR="006E51C9" w:rsidRPr="006E51C9" w:rsidRDefault="006E51C9">
                            <w:pPr>
                              <w:rPr>
                                <w:rStyle w:val="Emphasis"/>
                                <w:sz w:val="18"/>
                                <w:szCs w:val="18"/>
                              </w:rPr>
                            </w:pPr>
                            <w:r w:rsidRPr="006E51C9">
                              <w:rPr>
                                <w:rStyle w:val="Emphasis"/>
                                <w:sz w:val="18"/>
                                <w:szCs w:val="18"/>
                              </w:rPr>
                              <w:t>Wheat Field Day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C855C" id="_x0000_t202" coordsize="21600,21600" o:spt="202" path="m,l,21600r21600,l21600,xe">
                <v:stroke joinstyle="miter"/>
                <v:path gradientshapeok="t" o:connecttype="rect"/>
              </v:shapetype>
              <v:shape id="Text Box 2" o:spid="_x0000_s1026" type="#_x0000_t202" style="position:absolute;left:0;text-align:left;margin-left:424.95pt;margin-top:63.75pt;width:103.5pt;height:18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" strokecolor="white [3212]">
                <v:textbox>
                  <w:txbxContent>
                    <w:p w14:paraId="0E1597FF" w14:textId="676885A5" w:rsidR="006E51C9" w:rsidRPr="006E51C9" w:rsidRDefault="006E51C9">
                      <w:pPr>
                        <w:rPr>
                          <w:rStyle w:val="Emphasis"/>
                          <w:sz w:val="18"/>
                          <w:szCs w:val="18"/>
                        </w:rPr>
                      </w:pPr>
                      <w:r w:rsidRPr="006E51C9">
                        <w:rPr>
                          <w:rStyle w:val="Emphasis"/>
                          <w:sz w:val="18"/>
                          <w:szCs w:val="18"/>
                        </w:rPr>
                        <w:t>Wheat Field Day 2022</w:t>
                      </w:r>
                    </w:p>
                  </w:txbxContent>
                </v:textbox>
                <w10:wrap type="square"/>
              </v:shape>
            </w:pict>
          </mc:Fallback>
        </mc:AlternateContent>
      </w:r>
    </w:p>
    <w:p w14:paraId="1818A140" w14:textId="5588E1D9" w:rsidR="00B36C42" w:rsidRDefault="00B36C42" w:rsidP="00B36C42">
      <w:pPr>
        <w:widowControl w:val="0"/>
        <w:ind w:right="203"/>
        <w:outlineLvl w:val="0"/>
        <w:rPr>
          <w:bCs/>
        </w:rPr>
      </w:pPr>
      <w:r w:rsidRPr="00C841C6">
        <w:rPr>
          <w:bCs/>
          <w:sz w:val="56"/>
        </w:rPr>
        <w:t>C</w:t>
      </w:r>
      <w:r>
        <w:rPr>
          <w:bCs/>
        </w:rPr>
        <w:t>orn is coming up.  I saw several fields of corn just poking through the soil this morning on my way to work.  So far we have had a very nice planting season with one of the largest windows to plant crops in early April that I can remember.  Hopefully, it took much of the pressure off as at least 50 % of the corn and a large percentage of the single crop soybeans were planted last week.</w:t>
      </w:r>
    </w:p>
    <w:p w14:paraId="03EEDA9D" w14:textId="1C6202F9" w:rsidR="00B36C42" w:rsidRDefault="00B36C42" w:rsidP="00B36C42">
      <w:pPr>
        <w:widowControl w:val="0"/>
        <w:ind w:right="203"/>
        <w:outlineLvl w:val="0"/>
        <w:rPr>
          <w:bCs/>
        </w:rPr>
      </w:pPr>
    </w:p>
    <w:p w14:paraId="7D455BA6" w14:textId="5920574D" w:rsidR="00B36C42" w:rsidRDefault="00B36C42" w:rsidP="00B36C42">
      <w:pPr>
        <w:widowControl w:val="0"/>
        <w:ind w:right="203"/>
        <w:outlineLvl w:val="0"/>
        <w:rPr>
          <w:bCs/>
        </w:rPr>
      </w:pPr>
      <w:r>
        <w:rPr>
          <w:bCs/>
        </w:rPr>
        <w:t>While early planting does not guarantee high yields, the odds are much be</w:t>
      </w:r>
      <w:r w:rsidR="00C841C6">
        <w:rPr>
          <w:bCs/>
        </w:rPr>
        <w:t>tter for</w:t>
      </w:r>
      <w:r>
        <w:rPr>
          <w:bCs/>
        </w:rPr>
        <w:t xml:space="preserve"> early planted crop</w:t>
      </w:r>
      <w:r w:rsidR="00C841C6">
        <w:rPr>
          <w:bCs/>
        </w:rPr>
        <w:t xml:space="preserve">s to yield better than </w:t>
      </w:r>
      <w:r>
        <w:rPr>
          <w:bCs/>
        </w:rPr>
        <w:t>late planted crop</w:t>
      </w:r>
      <w:r w:rsidR="00C841C6">
        <w:rPr>
          <w:bCs/>
        </w:rPr>
        <w:t>s. W</w:t>
      </w:r>
      <w:r>
        <w:rPr>
          <w:bCs/>
        </w:rPr>
        <w:t xml:space="preserve">e have a good start.  Wheat is just starting to head </w:t>
      </w:r>
      <w:r w:rsidR="000C5499">
        <w:rPr>
          <w:bCs/>
        </w:rPr>
        <w:t>out and our weather from here</w:t>
      </w:r>
      <w:r>
        <w:rPr>
          <w:bCs/>
        </w:rPr>
        <w:t xml:space="preserve"> until June will determine what kind of wheat crop we have.  I think the potential is still there for an</w:t>
      </w:r>
      <w:r w:rsidR="000C5499">
        <w:rPr>
          <w:bCs/>
        </w:rPr>
        <w:t xml:space="preserve"> </w:t>
      </w:r>
      <w:proofErr w:type="gramStart"/>
      <w:r w:rsidR="000C5499">
        <w:rPr>
          <w:bCs/>
        </w:rPr>
        <w:t xml:space="preserve">outstanding </w:t>
      </w:r>
      <w:r>
        <w:rPr>
          <w:bCs/>
        </w:rPr>
        <w:t xml:space="preserve"> crop</w:t>
      </w:r>
      <w:proofErr w:type="gramEnd"/>
      <w:r>
        <w:rPr>
          <w:bCs/>
        </w:rPr>
        <w:t>.</w:t>
      </w:r>
    </w:p>
    <w:p w14:paraId="68D9EC5C" w14:textId="77777777" w:rsidR="00B36C42" w:rsidRDefault="00B36C42" w:rsidP="00B36C42">
      <w:pPr>
        <w:widowControl w:val="0"/>
        <w:ind w:right="203"/>
        <w:outlineLvl w:val="0"/>
        <w:rPr>
          <w:bCs/>
        </w:rPr>
      </w:pPr>
    </w:p>
    <w:p w14:paraId="0B4D6569" w14:textId="2231D6D6" w:rsidR="00B36C42" w:rsidRPr="00BE43AD" w:rsidRDefault="00B36C42" w:rsidP="00B36C42">
      <w:pPr>
        <w:widowControl w:val="0"/>
        <w:ind w:right="203"/>
        <w:outlineLvl w:val="0"/>
        <w:rPr>
          <w:b/>
          <w:bCs/>
          <w:sz w:val="28"/>
          <w:szCs w:val="28"/>
        </w:rPr>
      </w:pPr>
      <w:r w:rsidRPr="00BE43AD">
        <w:rPr>
          <w:b/>
          <w:bCs/>
          <w:sz w:val="28"/>
          <w:szCs w:val="28"/>
        </w:rPr>
        <w:t>Wheat Field Day</w:t>
      </w:r>
    </w:p>
    <w:p w14:paraId="33381468" w14:textId="1504B679" w:rsidR="00B36C42" w:rsidRPr="00BE43AD" w:rsidRDefault="00B36C42" w:rsidP="00B36C42">
      <w:pPr>
        <w:widowControl w:val="0"/>
        <w:ind w:right="203"/>
        <w:outlineLvl w:val="0"/>
        <w:rPr>
          <w:bCs/>
        </w:rPr>
      </w:pPr>
    </w:p>
    <w:tbl>
      <w:tblPr>
        <w:tblpPr w:leftFromText="187" w:rightFromText="187" w:vertAnchor="page" w:horzAnchor="page" w:tblpX="8056" w:tblpY="736"/>
        <w:tblW w:w="0" w:type="auto"/>
        <w:tblCellMar>
          <w:left w:w="0" w:type="dxa"/>
          <w:right w:w="0" w:type="dxa"/>
        </w:tblCellMar>
        <w:tblLook w:val="0000" w:firstRow="0" w:lastRow="0" w:firstColumn="0" w:lastColumn="0" w:noHBand="0" w:noVBand="0"/>
      </w:tblPr>
      <w:tblGrid>
        <w:gridCol w:w="2551"/>
      </w:tblGrid>
      <w:tr w:rsidR="00454815" w14:paraId="1560EAF2" w14:textId="77777777" w:rsidTr="00454815">
        <w:trPr>
          <w:trHeight w:val="132"/>
        </w:trPr>
        <w:tc>
          <w:tcPr>
            <w:tcW w:w="2551" w:type="dxa"/>
          </w:tcPr>
          <w:p w14:paraId="0B56A0BB" w14:textId="77777777" w:rsidR="00454815" w:rsidRDefault="00454815" w:rsidP="00454815">
            <w:pPr>
              <w:rPr>
                <w:b/>
                <w:bCs/>
                <w:sz w:val="18"/>
              </w:rPr>
            </w:pPr>
            <w:r>
              <w:rPr>
                <w:b/>
                <w:bCs/>
                <w:sz w:val="18"/>
              </w:rPr>
              <w:t>Cooperative Extension Service</w:t>
            </w:r>
          </w:p>
        </w:tc>
      </w:tr>
      <w:tr w:rsidR="00454815" w14:paraId="1FCD7A07" w14:textId="77777777" w:rsidTr="00454815">
        <w:trPr>
          <w:trHeight w:val="906"/>
        </w:trPr>
        <w:tc>
          <w:tcPr>
            <w:tcW w:w="2551" w:type="dxa"/>
          </w:tcPr>
          <w:p w14:paraId="4222048E" w14:textId="77777777" w:rsidR="00454815" w:rsidRDefault="00454815" w:rsidP="00454815">
            <w:pPr>
              <w:rPr>
                <w:rFonts w:ascii="Arial" w:hAnsi="Arial" w:cs="Arial"/>
                <w:i/>
                <w:iCs/>
                <w:sz w:val="16"/>
                <w:szCs w:val="16"/>
              </w:rPr>
            </w:pPr>
          </w:p>
          <w:p w14:paraId="2E158FBB" w14:textId="77777777" w:rsidR="00454815" w:rsidRPr="00D92977" w:rsidRDefault="00454815" w:rsidP="00454815">
            <w:pPr>
              <w:rPr>
                <w:rFonts w:ascii="Arial" w:hAnsi="Arial" w:cs="Arial"/>
                <w:i/>
                <w:iCs/>
                <w:sz w:val="16"/>
                <w:szCs w:val="16"/>
              </w:rPr>
            </w:pPr>
            <w:smartTag w:uri="urn:schemas-microsoft-com:office:smarttags" w:element="place">
              <w:smartTag w:uri="urn:schemas-microsoft-com:office:smarttags" w:element="PlaceName">
                <w:r w:rsidRPr="00D92977">
                  <w:rPr>
                    <w:rFonts w:ascii="Arial" w:hAnsi="Arial" w:cs="Arial"/>
                    <w:i/>
                    <w:iCs/>
                    <w:sz w:val="16"/>
                    <w:szCs w:val="16"/>
                  </w:rPr>
                  <w:t>Ballard</w:t>
                </w:r>
              </w:smartTag>
              <w:r w:rsidRPr="00D92977">
                <w:rPr>
                  <w:rFonts w:ascii="Arial" w:hAnsi="Arial" w:cs="Arial"/>
                  <w:i/>
                  <w:iCs/>
                  <w:sz w:val="16"/>
                  <w:szCs w:val="16"/>
                </w:rPr>
                <w:t xml:space="preserve"> </w:t>
              </w:r>
              <w:smartTag w:uri="urn:schemas-microsoft-com:office:smarttags" w:element="PlaceType">
                <w:r w:rsidRPr="00D92977">
                  <w:rPr>
                    <w:rFonts w:ascii="Arial" w:hAnsi="Arial" w:cs="Arial"/>
                    <w:i/>
                    <w:iCs/>
                    <w:sz w:val="16"/>
                    <w:szCs w:val="16"/>
                  </w:rPr>
                  <w:t>County</w:t>
                </w:r>
              </w:smartTag>
            </w:smartTag>
            <w:r w:rsidRPr="00D92977">
              <w:rPr>
                <w:rFonts w:ascii="Arial" w:hAnsi="Arial" w:cs="Arial"/>
                <w:i/>
                <w:iCs/>
                <w:sz w:val="16"/>
                <w:szCs w:val="16"/>
              </w:rPr>
              <w:t xml:space="preserve"> </w:t>
            </w:r>
            <w:r>
              <w:rPr>
                <w:rFonts w:ascii="Arial" w:hAnsi="Arial" w:cs="Arial"/>
                <w:i/>
                <w:iCs/>
                <w:sz w:val="16"/>
                <w:szCs w:val="16"/>
              </w:rPr>
              <w:t>Extension Office</w:t>
            </w:r>
          </w:p>
          <w:p w14:paraId="0C37D21A" w14:textId="77777777" w:rsidR="00454815" w:rsidRPr="00D92977" w:rsidRDefault="00454815" w:rsidP="00454815">
            <w:pPr>
              <w:rPr>
                <w:rFonts w:ascii="Arial" w:hAnsi="Arial" w:cs="Arial"/>
                <w:i/>
                <w:iCs/>
                <w:sz w:val="16"/>
                <w:szCs w:val="16"/>
              </w:rPr>
            </w:pPr>
            <w:r w:rsidRPr="00D92977">
              <w:rPr>
                <w:rFonts w:ascii="Arial" w:hAnsi="Arial" w:cs="Arial"/>
                <w:i/>
                <w:iCs/>
                <w:sz w:val="16"/>
                <w:szCs w:val="16"/>
              </w:rPr>
              <w:t>110 Broadway   PO Box 237</w:t>
            </w:r>
          </w:p>
          <w:p w14:paraId="5483E8C4" w14:textId="77777777" w:rsidR="00454815" w:rsidRPr="00D92977" w:rsidRDefault="00454815" w:rsidP="00454815">
            <w:pPr>
              <w:rPr>
                <w:rFonts w:ascii="Arial" w:hAnsi="Arial" w:cs="Arial"/>
                <w:i/>
                <w:iCs/>
                <w:sz w:val="16"/>
                <w:szCs w:val="16"/>
              </w:rPr>
            </w:pPr>
            <w:proofErr w:type="spellStart"/>
            <w:smartTag w:uri="urn:schemas-microsoft-com:office:smarttags" w:element="place">
              <w:smartTag w:uri="urn:schemas-microsoft-com:office:smarttags" w:element="City">
                <w:r w:rsidRPr="00D92977">
                  <w:rPr>
                    <w:rFonts w:ascii="Arial" w:hAnsi="Arial" w:cs="Arial"/>
                    <w:i/>
                    <w:iCs/>
                    <w:sz w:val="16"/>
                    <w:szCs w:val="16"/>
                  </w:rPr>
                  <w:t>LaCenter</w:t>
                </w:r>
              </w:smartTag>
              <w:proofErr w:type="spellEnd"/>
              <w:r w:rsidRPr="00D92977">
                <w:rPr>
                  <w:rFonts w:ascii="Arial" w:hAnsi="Arial" w:cs="Arial"/>
                  <w:i/>
                  <w:iCs/>
                  <w:sz w:val="16"/>
                  <w:szCs w:val="16"/>
                </w:rPr>
                <w:t xml:space="preserve">, </w:t>
              </w:r>
              <w:smartTag w:uri="urn:schemas-microsoft-com:office:smarttags" w:element="State">
                <w:r w:rsidRPr="00D92977">
                  <w:rPr>
                    <w:rFonts w:ascii="Arial" w:hAnsi="Arial" w:cs="Arial"/>
                    <w:i/>
                    <w:iCs/>
                    <w:sz w:val="16"/>
                    <w:szCs w:val="16"/>
                  </w:rPr>
                  <w:t>Kentucky</w:t>
                </w:r>
              </w:smartTag>
              <w:r w:rsidRPr="00D92977">
                <w:rPr>
                  <w:rFonts w:ascii="Arial" w:hAnsi="Arial" w:cs="Arial"/>
                  <w:i/>
                  <w:iCs/>
                  <w:sz w:val="16"/>
                  <w:szCs w:val="16"/>
                </w:rPr>
                <w:t xml:space="preserve"> </w:t>
              </w:r>
              <w:smartTag w:uri="urn:schemas-microsoft-com:office:smarttags" w:element="PostalCode">
                <w:r w:rsidRPr="00D92977">
                  <w:rPr>
                    <w:rFonts w:ascii="Arial" w:hAnsi="Arial" w:cs="Arial"/>
                    <w:i/>
                    <w:iCs/>
                    <w:sz w:val="16"/>
                    <w:szCs w:val="16"/>
                  </w:rPr>
                  <w:t>42056-0237</w:t>
                </w:r>
              </w:smartTag>
            </w:smartTag>
          </w:p>
          <w:p w14:paraId="63857F51" w14:textId="77777777" w:rsidR="00454815" w:rsidRPr="00D92977" w:rsidRDefault="00454815" w:rsidP="00454815">
            <w:pPr>
              <w:rPr>
                <w:rFonts w:ascii="Arial" w:hAnsi="Arial" w:cs="Arial"/>
                <w:i/>
                <w:iCs/>
                <w:sz w:val="16"/>
                <w:szCs w:val="16"/>
              </w:rPr>
            </w:pPr>
            <w:r w:rsidRPr="00D92977">
              <w:rPr>
                <w:rFonts w:ascii="Arial" w:hAnsi="Arial" w:cs="Arial"/>
                <w:i/>
                <w:iCs/>
                <w:sz w:val="16"/>
                <w:szCs w:val="16"/>
              </w:rPr>
              <w:t>Phone: 270-665-9118</w:t>
            </w:r>
          </w:p>
          <w:p w14:paraId="137237A5" w14:textId="77777777" w:rsidR="00454815" w:rsidRPr="00012D4B" w:rsidRDefault="00454815" w:rsidP="00454815">
            <w:pPr>
              <w:rPr>
                <w:rFonts w:ascii="Arial" w:hAnsi="Arial" w:cs="Arial"/>
                <w:i/>
                <w:iCs/>
                <w:sz w:val="16"/>
                <w:szCs w:val="16"/>
              </w:rPr>
            </w:pPr>
            <w:r w:rsidRPr="00D92977">
              <w:rPr>
                <w:rFonts w:ascii="Arial" w:hAnsi="Arial" w:cs="Arial"/>
                <w:i/>
                <w:iCs/>
                <w:sz w:val="16"/>
                <w:szCs w:val="16"/>
              </w:rPr>
              <w:t xml:space="preserve">Email: </w:t>
            </w:r>
            <w:hyperlink r:id="rId13" w:history="1">
              <w:r w:rsidRPr="00D92977">
                <w:rPr>
                  <w:rStyle w:val="Hyperlink"/>
                  <w:rFonts w:ascii="Arial" w:hAnsi="Arial" w:cs="Arial"/>
                  <w:i/>
                  <w:iCs/>
                  <w:sz w:val="16"/>
                  <w:szCs w:val="16"/>
                </w:rPr>
                <w:t>tmiller@uky.edu</w:t>
              </w:r>
            </w:hyperlink>
          </w:p>
        </w:tc>
      </w:tr>
    </w:tbl>
    <w:p w14:paraId="0973BA84" w14:textId="21D73BE0" w:rsidR="00B36C42" w:rsidRPr="00BE43AD" w:rsidRDefault="00B36C42" w:rsidP="00B36C42">
      <w:r w:rsidRPr="00BE43AD">
        <w:t>The 2023 Wheat Field Day will be held at the Research and Education Center at Princeton on May 9</w:t>
      </w:r>
      <w:r w:rsidRPr="00BE43AD">
        <w:rPr>
          <w:vertAlign w:val="superscript"/>
        </w:rPr>
        <w:t>th</w:t>
      </w:r>
      <w:r w:rsidRPr="00BE43AD">
        <w:t>.  Registration begins at 8:00 am and the meeting will start at 9:00.  This will be</w:t>
      </w:r>
      <w:r w:rsidR="000C5499">
        <w:t xml:space="preserve"> the</w:t>
      </w:r>
      <w:r w:rsidRPr="00BE43AD">
        <w:t xml:space="preserve"> first large scale </w:t>
      </w:r>
      <w:r w:rsidR="000C5499">
        <w:t xml:space="preserve">field day in several years due to COVID forcing </w:t>
      </w:r>
      <w:r w:rsidRPr="00BE43AD">
        <w:t>everything on-line</w:t>
      </w:r>
      <w:r w:rsidR="000C5499">
        <w:t>.  T</w:t>
      </w:r>
      <w:r w:rsidRPr="00BE43AD">
        <w:t xml:space="preserve">hen all the damage from the tornado at the Princeton Station impacted last year’s field day.  If you have not been to the research farm since the tornado, it is almost unrecognizable.  All </w:t>
      </w:r>
      <w:r w:rsidR="000C5499">
        <w:t>the buildings are gone. T</w:t>
      </w:r>
      <w:r w:rsidRPr="00BE43AD">
        <w:t>here are some portable replacement trailers with offices and some tempora</w:t>
      </w:r>
      <w:r w:rsidR="000C5499">
        <w:t>ry storage structures.  Despite the challenges,</w:t>
      </w:r>
      <w:r w:rsidRPr="00BE43AD">
        <w:t xml:space="preserve"> field work has gone on with all the land still being used for either Beef, Crop or Horticulture experiments.</w:t>
      </w:r>
    </w:p>
    <w:p w14:paraId="37C72089" w14:textId="27EDDAD8" w:rsidR="00B36C42" w:rsidRPr="00BE43AD" w:rsidRDefault="00054EDE" w:rsidP="00B36C42">
      <w:r>
        <w:rPr>
          <w:noProof/>
        </w:rPr>
        <w:drawing>
          <wp:anchor distT="0" distB="0" distL="114300" distR="114300" simplePos="0" relativeHeight="251666944" behindDoc="1" locked="0" layoutInCell="1" allowOverlap="1" wp14:anchorId="46FD3107" wp14:editId="187DE72E">
            <wp:simplePos x="0" y="0"/>
            <wp:positionH relativeFrom="column">
              <wp:posOffset>2187575</wp:posOffset>
            </wp:positionH>
            <wp:positionV relativeFrom="paragraph">
              <wp:posOffset>2133600</wp:posOffset>
            </wp:positionV>
            <wp:extent cx="1266825" cy="1093470"/>
            <wp:effectExtent l="0" t="0" r="9525" b="0"/>
            <wp:wrapTight wrapText="bothSides">
              <wp:wrapPolygon edited="0">
                <wp:start x="0" y="0"/>
                <wp:lineTo x="0" y="21073"/>
                <wp:lineTo x="21438" y="21073"/>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66825" cy="1093470"/>
                    </a:xfrm>
                    <a:prstGeom prst="rect">
                      <a:avLst/>
                    </a:prstGeom>
                  </pic:spPr>
                </pic:pic>
              </a:graphicData>
            </a:graphic>
            <wp14:sizeRelH relativeFrom="margin">
              <wp14:pctWidth>0</wp14:pctWidth>
            </wp14:sizeRelH>
            <wp14:sizeRelV relativeFrom="margin">
              <wp14:pctHeight>0</wp14:pctHeight>
            </wp14:sizeRelV>
          </wp:anchor>
        </w:drawing>
      </w:r>
      <w:r w:rsidR="00B36C42" w:rsidRPr="00BE43AD">
        <w:t xml:space="preserve">Topics to be covered at the field day include Wheat Market Outlook with new Ag Economic Extension Marketing Specialist Grant Gardner.   There will be a stop for Drone Regulations, Applications and Economics and a stop on the Battle between Wheat and the Weather.  There will be the usual stop with the latest on </w:t>
      </w:r>
      <w:proofErr w:type="spellStart"/>
      <w:r w:rsidR="00B36C42" w:rsidRPr="00BE43AD">
        <w:t>Fusarium</w:t>
      </w:r>
      <w:proofErr w:type="spellEnd"/>
      <w:r w:rsidR="00B36C42" w:rsidRPr="00BE43AD">
        <w:t xml:space="preserve"> Head Blight, our most damaging disease in wheat.  The latest in Wheat Agronomics will be discussed as will the latest from the insect side.  Finally, a walkthrough of the extensive variety trial, where you can see new varieties and experimental varieties all compared to old standby varieties.</w:t>
      </w:r>
    </w:p>
    <w:p w14:paraId="6D3805A7" w14:textId="495C32B7" w:rsidR="00B36C42" w:rsidRDefault="00054EDE" w:rsidP="00B36C42">
      <w:r>
        <w:rPr>
          <w:noProof/>
        </w:rPr>
        <mc:AlternateContent>
          <mc:Choice Requires="wps">
            <w:drawing>
              <wp:anchor distT="0" distB="0" distL="114300" distR="114300" simplePos="0" relativeHeight="251670016" behindDoc="0" locked="0" layoutInCell="1" allowOverlap="1" wp14:anchorId="1B470027" wp14:editId="17493941">
                <wp:simplePos x="0" y="0"/>
                <wp:positionH relativeFrom="column">
                  <wp:posOffset>2533650</wp:posOffset>
                </wp:positionH>
                <wp:positionV relativeFrom="paragraph">
                  <wp:posOffset>1022985</wp:posOffset>
                </wp:positionV>
                <wp:extent cx="1122045" cy="485775"/>
                <wp:effectExtent l="0" t="0" r="0" b="9525"/>
                <wp:wrapThrough wrapText="bothSides">
                  <wp:wrapPolygon edited="0">
                    <wp:start x="733" y="0"/>
                    <wp:lineTo x="733" y="21176"/>
                    <wp:lineTo x="20537" y="21176"/>
                    <wp:lineTo x="20537" y="0"/>
                    <wp:lineTo x="733" y="0"/>
                  </wp:wrapPolygon>
                </wp:wrapThrough>
                <wp:docPr id="9" name="Text Box 9"/>
                <wp:cNvGraphicFramePr/>
                <a:graphic xmlns:a="http://schemas.openxmlformats.org/drawingml/2006/main">
                  <a:graphicData uri="http://schemas.microsoft.com/office/word/2010/wordprocessingShape">
                    <wps:wsp>
                      <wps:cNvSpPr txBox="1"/>
                      <wps:spPr>
                        <a:xfrm>
                          <a:off x="0" y="0"/>
                          <a:ext cx="1122045" cy="485775"/>
                        </a:xfrm>
                        <a:prstGeom prst="rect">
                          <a:avLst/>
                        </a:prstGeom>
                        <a:noFill/>
                        <a:ln>
                          <a:noFill/>
                        </a:ln>
                      </wps:spPr>
                      <wps:txbx>
                        <w:txbxContent>
                          <w:p w14:paraId="172C150D" w14:textId="2DEA2323" w:rsidR="00C841C6" w:rsidRPr="0079305B" w:rsidRDefault="00054EDE" w:rsidP="00C841C6">
                            <w:pPr>
                              <w:jc w:val="center"/>
                              <w:rPr>
                                <w:b/>
                                <w:i/>
                                <w:noProof/>
                                <w:color w:val="9BBB59"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05B">
                              <w:rPr>
                                <w:b/>
                                <w:i/>
                                <w:noProof/>
                                <w:color w:val="9BBB59"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Scan here for more event info on kygrains.info!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B470027" id="Text Box 9" o:spid="_x0000_s1027" type="#_x0000_t202" style="position:absolute;margin-left:199.5pt;margin-top:80.55pt;width:88.35pt;height:3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" filled="f" stroked="f">
                <v:fill o:detectmouseclick="t"/>
                <v:textbox>
                  <w:txbxContent>
                    <w:p w14:paraId="172C150D" w14:textId="2DEA2323" w:rsidR="00C841C6" w:rsidRPr="0079305B" w:rsidRDefault="00054EDE" w:rsidP="00C841C6">
                      <w:pPr>
                        <w:jc w:val="center"/>
                        <w:rPr>
                          <w:b/>
                          <w:i/>
                          <w:noProof/>
                          <w:color w:val="9BBB59"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305B">
                        <w:rPr>
                          <w:b/>
                          <w:i/>
                          <w:noProof/>
                          <w:color w:val="9BBB59" w:themeColor="accent3"/>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Scan here for more event info on kygrains.info!</w:t>
                      </w:r>
                    </w:p>
                  </w:txbxContent>
                </v:textbox>
                <w10:wrap type="through"/>
              </v:shape>
            </w:pict>
          </mc:Fallback>
        </mc:AlternateContent>
      </w:r>
      <w:r w:rsidR="000C5499">
        <w:t>The program will finish by n</w:t>
      </w:r>
      <w:r w:rsidR="00B36C42" w:rsidRPr="00BE43AD">
        <w:t xml:space="preserve">oon with a lunch sponsored by the </w:t>
      </w:r>
      <w:proofErr w:type="spellStart"/>
      <w:r w:rsidR="00B36C42" w:rsidRPr="00BE43AD">
        <w:t>Ky</w:t>
      </w:r>
      <w:proofErr w:type="spellEnd"/>
      <w:r w:rsidR="00B36C42" w:rsidRPr="00BE43AD">
        <w:t xml:space="preserve"> Small Grain </w:t>
      </w:r>
      <w:proofErr w:type="spellStart"/>
      <w:r w:rsidR="00B36C42" w:rsidRPr="00BE43AD">
        <w:t>Grower’s</w:t>
      </w:r>
      <w:proofErr w:type="spellEnd"/>
      <w:r w:rsidR="00B36C42" w:rsidRPr="00BE43AD">
        <w:t xml:space="preserve"> Association where Neil Denton serves on the Board of Directors.  The address of the farm is 1205 Hopkinsville St, Princeton, KY 42445.  L</w:t>
      </w:r>
      <w:r w:rsidR="00B36C42">
        <w:t>ook forward to seeing you there.</w:t>
      </w:r>
      <w:r w:rsidR="00C841C6" w:rsidRPr="00C841C6">
        <w:rPr>
          <w:noProof/>
        </w:rPr>
        <w:t xml:space="preserve"> </w:t>
      </w:r>
    </w:p>
    <w:p w14:paraId="180791A0" w14:textId="7C19D2A9" w:rsidR="00C841C6" w:rsidRDefault="00C841C6" w:rsidP="00B36C42"/>
    <w:p w14:paraId="193DC85D" w14:textId="501702F6" w:rsidR="00B36C42" w:rsidRDefault="00B36C42" w:rsidP="00B36C42">
      <w:pPr>
        <w:rPr>
          <w:b/>
          <w:sz w:val="28"/>
          <w:szCs w:val="28"/>
        </w:rPr>
      </w:pPr>
      <w:r w:rsidRPr="00BE43AD">
        <w:rPr>
          <w:b/>
          <w:sz w:val="28"/>
          <w:szCs w:val="28"/>
        </w:rPr>
        <w:t>CAIP Deadline Fast Approaching</w:t>
      </w:r>
      <w:bookmarkStart w:id="0" w:name="_GoBack"/>
      <w:bookmarkEnd w:id="0"/>
    </w:p>
    <w:p w14:paraId="2A13CAD6" w14:textId="77777777" w:rsidR="00054EDE" w:rsidRDefault="00B36C42" w:rsidP="00B36C42">
      <w:r>
        <w:t xml:space="preserve"> </w:t>
      </w:r>
    </w:p>
    <w:p w14:paraId="3A1EA974" w14:textId="77777777" w:rsidR="000C5499" w:rsidRDefault="00B36C42" w:rsidP="00B36C42">
      <w:r>
        <w:t>You have approximately 1 month to get all your paperwork in to get reimbursed through the CAIP Program.  The final deadline is Friday May 26</w:t>
      </w:r>
      <w:r w:rsidRPr="00BE43AD">
        <w:rPr>
          <w:vertAlign w:val="superscript"/>
        </w:rPr>
        <w:t>th</w:t>
      </w:r>
      <w:r>
        <w:t xml:space="preserve">.  When you bring your paperwork it would be a good </w:t>
      </w:r>
    </w:p>
    <w:p w14:paraId="0167F18E" w14:textId="77777777" w:rsidR="000C5499" w:rsidRDefault="000C5499" w:rsidP="00B36C42"/>
    <w:p w14:paraId="723C5274" w14:textId="3C46C107" w:rsidR="00B36C42" w:rsidRDefault="00B36C42" w:rsidP="00B36C42">
      <w:proofErr w:type="gramStart"/>
      <w:r>
        <w:t>idea</w:t>
      </w:r>
      <w:proofErr w:type="gramEnd"/>
      <w:r>
        <w:t xml:space="preserve"> to call the office first to make sure I am there, our number is 270-665-9118.  This time of year I never know when I’m going to get called out to look at a problem but if I know you are co</w:t>
      </w:r>
      <w:r w:rsidR="00054EDE">
        <w:t xml:space="preserve">ming I can make arrangements.  </w:t>
      </w:r>
      <w:r>
        <w:t xml:space="preserve">You need the producer form, receipts and cancelled checks and we will work on the education form together.  </w:t>
      </w:r>
    </w:p>
    <w:p w14:paraId="0F340E9A" w14:textId="77777777" w:rsidR="00B36C42" w:rsidRDefault="00B36C42" w:rsidP="00B36C42"/>
    <w:p w14:paraId="5B20D122" w14:textId="77777777" w:rsidR="00B36C42" w:rsidRDefault="00B36C42" w:rsidP="00B36C42">
      <w:pPr>
        <w:rPr>
          <w:b/>
          <w:sz w:val="28"/>
          <w:szCs w:val="28"/>
        </w:rPr>
      </w:pPr>
      <w:r w:rsidRPr="0031729A">
        <w:rPr>
          <w:b/>
          <w:sz w:val="28"/>
          <w:szCs w:val="28"/>
        </w:rPr>
        <w:t xml:space="preserve">Performance of </w:t>
      </w:r>
      <w:proofErr w:type="spellStart"/>
      <w:r w:rsidRPr="0031729A">
        <w:rPr>
          <w:b/>
          <w:sz w:val="28"/>
          <w:szCs w:val="28"/>
        </w:rPr>
        <w:t>Asymbiotic</w:t>
      </w:r>
      <w:proofErr w:type="spellEnd"/>
      <w:r w:rsidRPr="0031729A">
        <w:rPr>
          <w:b/>
          <w:sz w:val="28"/>
          <w:szCs w:val="28"/>
        </w:rPr>
        <w:t xml:space="preserve"> N-fixing Products</w:t>
      </w:r>
    </w:p>
    <w:p w14:paraId="7CBF5864" w14:textId="0371EC7C" w:rsidR="00054EDE" w:rsidRDefault="00054EDE" w:rsidP="00B36C42"/>
    <w:p w14:paraId="1503DF1E" w14:textId="632A7E7B" w:rsidR="00B36C42" w:rsidRDefault="00B36C42" w:rsidP="00B36C42">
      <w:r>
        <w:t xml:space="preserve">One of the </w:t>
      </w:r>
      <w:r w:rsidR="000864A6">
        <w:t>new product categories</w:t>
      </w:r>
      <w:r>
        <w:t xml:space="preserve"> on the market are products that claim they can replace part of your nitrogen with a seed treatment or a sprayed on product that helps the plants fix nitrogen.  Twelve </w:t>
      </w:r>
      <w:r w:rsidR="00454815">
        <w:t>u</w:t>
      </w:r>
      <w:r>
        <w:t xml:space="preserve">niversities across the northern </w:t>
      </w:r>
      <w:proofErr w:type="gramStart"/>
      <w:r>
        <w:t>corn belt</w:t>
      </w:r>
      <w:proofErr w:type="gramEnd"/>
      <w:r>
        <w:t xml:space="preserve"> took a look at some of the products last season, including UK, Illinois, Missouri, Ohio State</w:t>
      </w:r>
      <w:r w:rsidR="000C5499">
        <w:t>,</w:t>
      </w:r>
      <w:r>
        <w:t xml:space="preserve"> Purdue and several others</w:t>
      </w:r>
      <w:r w:rsidR="000C5499">
        <w:t>.  The publication just came</w:t>
      </w:r>
      <w:r>
        <w:t xml:space="preserve"> out and you can find it online</w:t>
      </w:r>
      <w:r w:rsidR="000C5499">
        <w:t xml:space="preserve"> or I can print</w:t>
      </w:r>
      <w:r>
        <w:t xml:space="preserve"> you a copy.  Products included </w:t>
      </w:r>
      <w:proofErr w:type="spellStart"/>
      <w:r>
        <w:t>Envita</w:t>
      </w:r>
      <w:proofErr w:type="spellEnd"/>
      <w:r>
        <w:t xml:space="preserve">, </w:t>
      </w:r>
      <w:proofErr w:type="spellStart"/>
      <w:r>
        <w:t>Utrisha</w:t>
      </w:r>
      <w:proofErr w:type="spellEnd"/>
      <w:r>
        <w:t xml:space="preserve">, </w:t>
      </w:r>
      <w:proofErr w:type="spellStart"/>
      <w:r>
        <w:t>ProvenN</w:t>
      </w:r>
      <w:proofErr w:type="spellEnd"/>
      <w:r>
        <w:t xml:space="preserve"> and Proven N40 and </w:t>
      </w:r>
      <w:proofErr w:type="spellStart"/>
      <w:r>
        <w:t>MicroAZ</w:t>
      </w:r>
      <w:proofErr w:type="spellEnd"/>
      <w:r>
        <w:t xml:space="preserve">-ST.  These products claim that they can replace up to 50 </w:t>
      </w:r>
      <w:proofErr w:type="spellStart"/>
      <w:r>
        <w:t>Lbs</w:t>
      </w:r>
      <w:proofErr w:type="spellEnd"/>
      <w:r>
        <w:t xml:space="preserve"> of N. Cut your N rate by 50 </w:t>
      </w:r>
      <w:proofErr w:type="spellStart"/>
      <w:r>
        <w:t>Lbs</w:t>
      </w:r>
      <w:proofErr w:type="spellEnd"/>
      <w:r>
        <w:t xml:space="preserve"> and these products will replace it.</w:t>
      </w:r>
    </w:p>
    <w:p w14:paraId="50934C9A" w14:textId="5E09B41D" w:rsidR="00B36C42" w:rsidRDefault="006E51C9" w:rsidP="00B36C42">
      <w:r>
        <w:rPr>
          <w:noProof/>
        </w:rPr>
        <w:drawing>
          <wp:anchor distT="0" distB="0" distL="114300" distR="114300" simplePos="0" relativeHeight="251671040" behindDoc="0" locked="0" layoutInCell="1" allowOverlap="1" wp14:anchorId="02D83F4E" wp14:editId="61AF408B">
            <wp:simplePos x="0" y="0"/>
            <wp:positionH relativeFrom="column">
              <wp:posOffset>-367665</wp:posOffset>
            </wp:positionH>
            <wp:positionV relativeFrom="paragraph">
              <wp:posOffset>3794125</wp:posOffset>
            </wp:positionV>
            <wp:extent cx="1115060" cy="982980"/>
            <wp:effectExtent l="0" t="0" r="889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qrco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5060" cy="982980"/>
                    </a:xfrm>
                    <a:prstGeom prst="rect">
                      <a:avLst/>
                    </a:prstGeom>
                  </pic:spPr>
                </pic:pic>
              </a:graphicData>
            </a:graphic>
            <wp14:sizeRelH relativeFrom="margin">
              <wp14:pctWidth>0</wp14:pctWidth>
            </wp14:sizeRelH>
            <wp14:sizeRelV relativeFrom="margin">
              <wp14:pctHeight>0</wp14:pctHeight>
            </wp14:sizeRelV>
          </wp:anchor>
        </w:drawing>
      </w:r>
      <w:r w:rsidR="00B36C42">
        <w:t>You would expect that if these products work, they would work at lower N rates and show a yield advantage.  While all the trials were not duplicates, all had a low, medium and high N rate with and without the products added.  Sixty one trials were conducted across these states and in all trials the crops did respond to added N fertilizer.  Every state was different in the maximum N response.  Crops respond to N until you get enough,</w:t>
      </w:r>
      <w:r w:rsidR="000C5499">
        <w:t xml:space="preserve"> then</w:t>
      </w:r>
      <w:r w:rsidR="00B36C42">
        <w:t xml:space="preserve"> they don’t respond anymore.  That is why we always recommend a little more than you will need to make sure there is enough.  In 2 of the 61 trials, there was a positive yield response with these products, which means 59 out of 61 times it did not work.  I fully expect that somewhere in the future there will be a product in this category that does work but we are not there yet.  Just be skeptical when you hear some of the claims made that promise to make something more efficient and you can cut your rate.  Also be very wary of s</w:t>
      </w:r>
      <w:r w:rsidR="000C5499">
        <w:t>ome products that claim you can just</w:t>
      </w:r>
      <w:r w:rsidR="00B36C42">
        <w:t xml:space="preserve"> use 5 gallons of liquid to replace fertilizer.  It could work with a micronutrient but not with any other nutrient you need in a large amount.</w:t>
      </w:r>
    </w:p>
    <w:p w14:paraId="5403120A" w14:textId="51B049A5" w:rsidR="00454815" w:rsidRDefault="00494A65" w:rsidP="00B36C42">
      <w:r>
        <w:rPr>
          <w:noProof/>
        </w:rPr>
        <mc:AlternateContent>
          <mc:Choice Requires="wps">
            <w:drawing>
              <wp:anchor distT="0" distB="0" distL="114300" distR="114300" simplePos="0" relativeHeight="251673088" behindDoc="0" locked="0" layoutInCell="1" allowOverlap="1" wp14:anchorId="51A63FA2" wp14:editId="496427AC">
                <wp:simplePos x="0" y="0"/>
                <wp:positionH relativeFrom="column">
                  <wp:posOffset>600075</wp:posOffset>
                </wp:positionH>
                <wp:positionV relativeFrom="paragraph">
                  <wp:posOffset>-129540</wp:posOffset>
                </wp:positionV>
                <wp:extent cx="895350" cy="792480"/>
                <wp:effectExtent l="0" t="0" r="0" b="7620"/>
                <wp:wrapThrough wrapText="bothSides">
                  <wp:wrapPolygon edited="0">
                    <wp:start x="919" y="0"/>
                    <wp:lineTo x="919" y="21288"/>
                    <wp:lineTo x="20221" y="21288"/>
                    <wp:lineTo x="20221" y="0"/>
                    <wp:lineTo x="919" y="0"/>
                  </wp:wrapPolygon>
                </wp:wrapThrough>
                <wp:docPr id="14" name="Text Box 14"/>
                <wp:cNvGraphicFramePr/>
                <a:graphic xmlns:a="http://schemas.openxmlformats.org/drawingml/2006/main">
                  <a:graphicData uri="http://schemas.microsoft.com/office/word/2010/wordprocessingShape">
                    <wps:wsp>
                      <wps:cNvSpPr txBox="1"/>
                      <wps:spPr>
                        <a:xfrm>
                          <a:off x="0" y="0"/>
                          <a:ext cx="895350" cy="792480"/>
                        </a:xfrm>
                        <a:prstGeom prst="rect">
                          <a:avLst/>
                        </a:prstGeom>
                        <a:noFill/>
                        <a:ln>
                          <a:noFill/>
                        </a:ln>
                      </wps:spPr>
                      <wps:txbx>
                        <w:txbxContent>
                          <w:p w14:paraId="3C0C3BA8" w14:textId="1B2F8047" w:rsidR="006E51C9" w:rsidRPr="00A2533A" w:rsidRDefault="00082015" w:rsidP="006E51C9">
                            <w:pPr>
                              <w:rPr>
                                <w:rStyle w:val="Emphasis"/>
                                <w:color w:val="76923C" w:themeColor="accent3" w:themeShade="BF"/>
                                <w:sz w:val="18"/>
                                <w:szCs w:val="18"/>
                              </w:rPr>
                            </w:pPr>
                            <w:r w:rsidRPr="00A2533A">
                              <w:rPr>
                                <w:rStyle w:val="Emphasis"/>
                                <w:color w:val="76923C" w:themeColor="accent3" w:themeShade="BF"/>
                                <w:sz w:val="18"/>
                                <w:szCs w:val="18"/>
                              </w:rPr>
                              <w:t xml:space="preserve">Scan for Publication for </w:t>
                            </w:r>
                            <w:proofErr w:type="spellStart"/>
                            <w:r w:rsidRPr="00A2533A">
                              <w:rPr>
                                <w:rStyle w:val="Emphasis"/>
                                <w:color w:val="76923C" w:themeColor="accent3" w:themeShade="BF"/>
                                <w:sz w:val="18"/>
                                <w:szCs w:val="18"/>
                              </w:rPr>
                              <w:t>Asymbiotic</w:t>
                            </w:r>
                            <w:proofErr w:type="spellEnd"/>
                            <w:r w:rsidRPr="00A2533A">
                              <w:rPr>
                                <w:rStyle w:val="Emphasis"/>
                                <w:color w:val="76923C" w:themeColor="accent3" w:themeShade="BF"/>
                                <w:sz w:val="18"/>
                                <w:szCs w:val="18"/>
                              </w:rPr>
                              <w:t xml:space="preserve"> N-</w:t>
                            </w:r>
                          </w:p>
                          <w:p w14:paraId="02720D1E" w14:textId="1BE1AF3B" w:rsidR="00454815" w:rsidRPr="00A2533A" w:rsidRDefault="00082015" w:rsidP="006E51C9">
                            <w:pPr>
                              <w:rPr>
                                <w:rStyle w:val="Emphasis"/>
                                <w:sz w:val="18"/>
                                <w:szCs w:val="18"/>
                              </w:rPr>
                            </w:pPr>
                            <w:proofErr w:type="gramStart"/>
                            <w:r w:rsidRPr="00A2533A">
                              <w:rPr>
                                <w:rStyle w:val="Emphasis"/>
                                <w:color w:val="76923C" w:themeColor="accent3" w:themeShade="BF"/>
                                <w:sz w:val="18"/>
                                <w:szCs w:val="18"/>
                              </w:rPr>
                              <w:t>fixing</w:t>
                            </w:r>
                            <w:proofErr w:type="gramEnd"/>
                            <w:r w:rsidRPr="00A2533A">
                              <w:rPr>
                                <w:rStyle w:val="Emphasis"/>
                                <w:color w:val="76923C" w:themeColor="accent3" w:themeShade="BF"/>
                                <w:sz w:val="18"/>
                                <w:szCs w:val="18"/>
                              </w:rPr>
                              <w:t xml:space="preserve"> products</w:t>
                            </w:r>
                            <w:r w:rsidRPr="00A2533A">
                              <w:rPr>
                                <w:rStyle w:val="Emphasi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1A63FA2" id="Text Box 14" o:spid="_x0000_s1028" type="#_x0000_t202" style="position:absolute;margin-left:47.25pt;margin-top:-10.2pt;width:70.5pt;height:6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" filled="f" stroked="f">
                <v:fill o:detectmouseclick="t"/>
                <v:textbox>
                  <w:txbxContent>
                    <w:p w14:paraId="3C0C3BA8" w14:textId="1B2F8047" w:rsidR="006E51C9" w:rsidRPr="00A2533A" w:rsidRDefault="00082015" w:rsidP="006E51C9">
                      <w:pPr>
                        <w:rPr>
                          <w:rStyle w:val="Emphasis"/>
                          <w:color w:val="76923C" w:themeColor="accent3" w:themeShade="BF"/>
                          <w:sz w:val="18"/>
                          <w:szCs w:val="18"/>
                        </w:rPr>
                      </w:pPr>
                      <w:r w:rsidRPr="00A2533A">
                        <w:rPr>
                          <w:rStyle w:val="Emphasis"/>
                          <w:color w:val="76923C" w:themeColor="accent3" w:themeShade="BF"/>
                          <w:sz w:val="18"/>
                          <w:szCs w:val="18"/>
                        </w:rPr>
                        <w:t xml:space="preserve">Scan for Publication for </w:t>
                      </w:r>
                      <w:proofErr w:type="spellStart"/>
                      <w:r w:rsidRPr="00A2533A">
                        <w:rPr>
                          <w:rStyle w:val="Emphasis"/>
                          <w:color w:val="76923C" w:themeColor="accent3" w:themeShade="BF"/>
                          <w:sz w:val="18"/>
                          <w:szCs w:val="18"/>
                        </w:rPr>
                        <w:t>Asymbiotic</w:t>
                      </w:r>
                      <w:proofErr w:type="spellEnd"/>
                      <w:r w:rsidRPr="00A2533A">
                        <w:rPr>
                          <w:rStyle w:val="Emphasis"/>
                          <w:color w:val="76923C" w:themeColor="accent3" w:themeShade="BF"/>
                          <w:sz w:val="18"/>
                          <w:szCs w:val="18"/>
                        </w:rPr>
                        <w:t xml:space="preserve"> N-</w:t>
                      </w:r>
                    </w:p>
                    <w:p w14:paraId="02720D1E" w14:textId="1BE1AF3B" w:rsidR="00454815" w:rsidRPr="00A2533A" w:rsidRDefault="00082015" w:rsidP="006E51C9">
                      <w:pPr>
                        <w:rPr>
                          <w:rStyle w:val="Emphasis"/>
                          <w:sz w:val="18"/>
                          <w:szCs w:val="18"/>
                        </w:rPr>
                      </w:pPr>
                      <w:proofErr w:type="gramStart"/>
                      <w:r w:rsidRPr="00A2533A">
                        <w:rPr>
                          <w:rStyle w:val="Emphasis"/>
                          <w:color w:val="76923C" w:themeColor="accent3" w:themeShade="BF"/>
                          <w:sz w:val="18"/>
                          <w:szCs w:val="18"/>
                        </w:rPr>
                        <w:t>fixing</w:t>
                      </w:r>
                      <w:proofErr w:type="gramEnd"/>
                      <w:r w:rsidRPr="00A2533A">
                        <w:rPr>
                          <w:rStyle w:val="Emphasis"/>
                          <w:color w:val="76923C" w:themeColor="accent3" w:themeShade="BF"/>
                          <w:sz w:val="18"/>
                          <w:szCs w:val="18"/>
                        </w:rPr>
                        <w:t xml:space="preserve"> products</w:t>
                      </w:r>
                      <w:r w:rsidRPr="00A2533A">
                        <w:rPr>
                          <w:rStyle w:val="Emphasis"/>
                          <w:sz w:val="18"/>
                          <w:szCs w:val="18"/>
                        </w:rPr>
                        <w:t xml:space="preserve"> </w:t>
                      </w:r>
                    </w:p>
                  </w:txbxContent>
                </v:textbox>
                <w10:wrap type="through"/>
              </v:shape>
            </w:pict>
          </mc:Fallback>
        </mc:AlternateContent>
      </w:r>
    </w:p>
    <w:p w14:paraId="6B42D8FB" w14:textId="79F0A6CB" w:rsidR="006E51C9" w:rsidRDefault="006E51C9" w:rsidP="006E51C9">
      <w:pPr>
        <w:rPr>
          <w:b/>
          <w:bCs/>
          <w:sz w:val="28"/>
          <w:szCs w:val="28"/>
        </w:rPr>
      </w:pPr>
    </w:p>
    <w:p w14:paraId="5E0A9D3A" w14:textId="27EF04F4" w:rsidR="006E51C9" w:rsidRDefault="006E51C9" w:rsidP="006E51C9">
      <w:pPr>
        <w:rPr>
          <w:b/>
          <w:bCs/>
          <w:sz w:val="28"/>
          <w:szCs w:val="28"/>
        </w:rPr>
      </w:pPr>
    </w:p>
    <w:p w14:paraId="03B58F5C" w14:textId="50294933" w:rsidR="00B36C42" w:rsidRPr="006E51C9" w:rsidRDefault="00B36C42" w:rsidP="006E51C9">
      <w:r>
        <w:rPr>
          <w:b/>
          <w:bCs/>
          <w:sz w:val="28"/>
          <w:szCs w:val="28"/>
        </w:rPr>
        <w:t>Timely</w:t>
      </w:r>
      <w:r>
        <w:rPr>
          <w:b/>
          <w:bCs/>
          <w:spacing w:val="-2"/>
          <w:sz w:val="28"/>
          <w:szCs w:val="28"/>
        </w:rPr>
        <w:t xml:space="preserve"> </w:t>
      </w:r>
      <w:r>
        <w:rPr>
          <w:b/>
          <w:bCs/>
          <w:sz w:val="28"/>
          <w:szCs w:val="28"/>
        </w:rPr>
        <w:t>Tips</w:t>
      </w:r>
    </w:p>
    <w:p w14:paraId="67496555" w14:textId="77777777" w:rsidR="00B36C42" w:rsidRDefault="00B36C42" w:rsidP="00B36C42">
      <w:pPr>
        <w:widowControl w:val="0"/>
        <w:ind w:right="203"/>
        <w:outlineLvl w:val="2"/>
      </w:pPr>
      <w:r>
        <w:rPr>
          <w:b/>
          <w:bCs/>
          <w:i/>
        </w:rPr>
        <w:t>Dr. Les Anderson, Beef Extension Professor, University of</w:t>
      </w:r>
      <w:r>
        <w:rPr>
          <w:b/>
          <w:bCs/>
          <w:i/>
          <w:spacing w:val="-19"/>
        </w:rPr>
        <w:t xml:space="preserve"> </w:t>
      </w:r>
      <w:r>
        <w:rPr>
          <w:b/>
          <w:bCs/>
          <w:i/>
        </w:rPr>
        <w:t>Kentucky</w:t>
      </w:r>
    </w:p>
    <w:p w14:paraId="05C14E77" w14:textId="17034A49" w:rsidR="00B36C42" w:rsidRDefault="00B36C42" w:rsidP="00B36C42">
      <w:pPr>
        <w:rPr>
          <w:b/>
          <w:bCs/>
          <w:u w:val="single"/>
        </w:rPr>
      </w:pPr>
    </w:p>
    <w:p w14:paraId="63EBE3E0" w14:textId="77777777" w:rsidR="00B36C42" w:rsidRDefault="00B36C42" w:rsidP="00B36C42">
      <w:pPr>
        <w:rPr>
          <w:b/>
          <w:bCs/>
          <w:u w:val="single"/>
        </w:rPr>
      </w:pPr>
      <w:r>
        <w:rPr>
          <w:b/>
          <w:bCs/>
          <w:u w:val="single"/>
        </w:rPr>
        <w:t>Spring Calving Cow Herd</w:t>
      </w:r>
    </w:p>
    <w:p w14:paraId="6B91EE80" w14:textId="77777777" w:rsidR="00B36C42" w:rsidRDefault="00B36C42" w:rsidP="00B36C42">
      <w:pPr>
        <w:pStyle w:val="ListParagraph"/>
        <w:widowControl w:val="0"/>
        <w:ind w:left="360"/>
        <w:rPr>
          <w:rFonts w:ascii="Times New Roman" w:eastAsia="Times New Roman" w:hAnsi="Times New Roman"/>
          <w:bCs/>
          <w:sz w:val="24"/>
          <w:szCs w:val="24"/>
        </w:rPr>
      </w:pPr>
    </w:p>
    <w:p w14:paraId="58779471" w14:textId="3D701BEF"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r>
        <w:rPr>
          <w:rFonts w:ascii="Times New Roman" w:eastAsia="Times New Roman" w:hAnsi="Times New Roman"/>
          <w:bCs/>
          <w:sz w:val="24"/>
          <w:szCs w:val="24"/>
        </w:rPr>
        <w:t>Watch cows and calves closely. Work hard to save every calf (you can cull/sell them later). Calves can be identified while they are young and easy to handle. Commercial male calves should be castrated and implanted. Registered calves should be weighed at birth.</w:t>
      </w:r>
    </w:p>
    <w:p w14:paraId="7E869B46" w14:textId="51CE2895"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r>
        <w:rPr>
          <w:rFonts w:ascii="Times New Roman" w:eastAsia="Times New Roman" w:hAnsi="Times New Roman"/>
          <w:bCs/>
          <w:sz w:val="24"/>
          <w:szCs w:val="24"/>
        </w:rPr>
        <w:t>Cows that have calved need to be on an adequate nutritional level to rebreed. Increase their feed after calving. Don’t let them lose body condition. Keep feeding them until pastures are adequate.</w:t>
      </w:r>
    </w:p>
    <w:p w14:paraId="0CFFBFAC" w14:textId="0DA86C46"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r>
        <w:rPr>
          <w:rFonts w:ascii="Times New Roman" w:eastAsia="Times New Roman" w:hAnsi="Times New Roman"/>
          <w:bCs/>
          <w:sz w:val="24"/>
          <w:szCs w:val="24"/>
        </w:rPr>
        <w:t>Don’t “rush to grass” although it can be really tempting. Be sure that grass has accumulated enough growth to support the cow’s nutritional needs before depending solely upon it. Cows may walk the pastures looking for green grass instead of eating dry feed. This lush, watery grass is not adequate to support them. Keep them consuming dry feed until sufficient grass is available to sustain body condition. We’ve spent too much money keeping them in good condition to lose it now!</w:t>
      </w:r>
    </w:p>
    <w:p w14:paraId="4A68EB0C" w14:textId="0EBDED43"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r>
        <w:rPr>
          <w:rFonts w:ascii="Times New Roman" w:eastAsia="Times New Roman" w:hAnsi="Times New Roman"/>
          <w:bCs/>
          <w:i/>
          <w:iCs/>
          <w:sz w:val="24"/>
          <w:szCs w:val="24"/>
        </w:rPr>
        <w:t xml:space="preserve">Prevent grass tetany! </w:t>
      </w:r>
      <w:r>
        <w:rPr>
          <w:rFonts w:ascii="Times New Roman" w:eastAsia="Times New Roman" w:hAnsi="Times New Roman"/>
          <w:bCs/>
          <w:iCs/>
          <w:sz w:val="24"/>
          <w:szCs w:val="24"/>
        </w:rPr>
        <w:t>P</w:t>
      </w:r>
      <w:r>
        <w:rPr>
          <w:rFonts w:ascii="Times New Roman" w:eastAsia="Times New Roman" w:hAnsi="Times New Roman"/>
          <w:bCs/>
          <w:sz w:val="24"/>
          <w:szCs w:val="24"/>
        </w:rPr>
        <w:t>rovide magnesium in the mineral mix until daytime temperatures are consistently above 60</w:t>
      </w:r>
      <w:r>
        <w:rPr>
          <w:rFonts w:ascii="Times New Roman" w:eastAsia="Times New Roman" w:hAnsi="Times New Roman"/>
          <w:bCs/>
          <w:sz w:val="24"/>
          <w:szCs w:val="24"/>
          <w:vertAlign w:val="superscript"/>
        </w:rPr>
        <w:t>o</w:t>
      </w:r>
      <w:r>
        <w:rPr>
          <w:rFonts w:ascii="Times New Roman" w:eastAsia="Times New Roman" w:hAnsi="Times New Roman"/>
          <w:bCs/>
          <w:sz w:val="24"/>
          <w:szCs w:val="24"/>
        </w:rPr>
        <w:t>F. Mineral supplement should be available at all times and contain a minimum of about 14 percent magnesium. Make sure that your mineral mix also contains adequate selenium, copper and zinc. You can ask your feed dealer about the UK Beef IRM High Magnesium Mineral.</w:t>
      </w:r>
    </w:p>
    <w:p w14:paraId="360E02BA" w14:textId="0C47E680"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r>
        <w:rPr>
          <w:rFonts w:ascii="Times New Roman" w:eastAsia="Times New Roman" w:hAnsi="Times New Roman"/>
          <w:bCs/>
          <w:sz w:val="24"/>
          <w:szCs w:val="24"/>
        </w:rPr>
        <w:t xml:space="preserve">Make final selection of heifer replacements. Strongly consider vaccinating with a modified-live BVD vaccine. </w:t>
      </w:r>
    </w:p>
    <w:p w14:paraId="528B6B77" w14:textId="36AEC5FE"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r>
        <w:rPr>
          <w:rFonts w:ascii="Times New Roman" w:eastAsia="Times New Roman" w:hAnsi="Times New Roman"/>
          <w:bCs/>
          <w:sz w:val="24"/>
          <w:szCs w:val="24"/>
        </w:rPr>
        <w:t>Purchase replacement bulls at least 30 days prior to the start of the breeding season. Have herd bulls evaluated for breeding soundness (10-20% of bulls are questionable or unsatisfactory breeders). Get all bulls in proper condition (BCS 6) for breeding.</w:t>
      </w:r>
    </w:p>
    <w:p w14:paraId="49A6A286" w14:textId="6B771011"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r>
        <w:rPr>
          <w:rFonts w:ascii="Times New Roman" w:eastAsia="Times New Roman" w:hAnsi="Times New Roman"/>
          <w:bCs/>
          <w:sz w:val="24"/>
          <w:szCs w:val="24"/>
        </w:rPr>
        <w:t>If you are going to use artificial insemination and/or estrous synchronization, make plans now and order needed supplies, semen, and schedule a technician.</w:t>
      </w:r>
    </w:p>
    <w:p w14:paraId="18B5D6E8" w14:textId="77777777" w:rsidR="00B36C42" w:rsidRDefault="00B36C42" w:rsidP="00B36C42">
      <w:pPr>
        <w:pStyle w:val="ListParagraph"/>
        <w:widowControl w:val="0"/>
        <w:numPr>
          <w:ilvl w:val="0"/>
          <w:numId w:val="30"/>
        </w:numPr>
        <w:contextualSpacing/>
        <w:rPr>
          <w:rFonts w:ascii="Times New Roman" w:eastAsia="Times New Roman" w:hAnsi="Times New Roman"/>
          <w:bCs/>
          <w:sz w:val="24"/>
          <w:szCs w:val="24"/>
        </w:rPr>
      </w:pPr>
      <w:proofErr w:type="spellStart"/>
      <w:r>
        <w:rPr>
          <w:rFonts w:ascii="Times New Roman" w:eastAsia="Times New Roman" w:hAnsi="Times New Roman"/>
          <w:bCs/>
          <w:sz w:val="24"/>
          <w:szCs w:val="24"/>
        </w:rPr>
        <w:t>Prebreeding</w:t>
      </w:r>
      <w:proofErr w:type="spellEnd"/>
      <w:r>
        <w:rPr>
          <w:rFonts w:ascii="Times New Roman" w:eastAsia="Times New Roman" w:hAnsi="Times New Roman"/>
          <w:bCs/>
          <w:sz w:val="24"/>
          <w:szCs w:val="24"/>
        </w:rPr>
        <w:t xml:space="preserve"> or "turn</w:t>
      </w:r>
      <w:r>
        <w:rPr>
          <w:rFonts w:ascii="Times New Roman" w:eastAsia="Times New Roman" w:hAnsi="Times New Roman"/>
          <w:bCs/>
          <w:sz w:val="24"/>
          <w:szCs w:val="24"/>
        </w:rPr>
        <w:noBreakHyphen/>
        <w:t xml:space="preserve">out" working is usually scheduled for late April or May </w:t>
      </w:r>
      <w:r>
        <w:rPr>
          <w:rFonts w:ascii="Times New Roman" w:eastAsia="Times New Roman" w:hAnsi="Times New Roman"/>
          <w:bCs/>
          <w:sz w:val="24"/>
          <w:szCs w:val="24"/>
        </w:rPr>
        <w:noBreakHyphen/>
        <w:t xml:space="preserve"> between the end of calving season and before the start of the breeding season (while cows are open). Consult your veterinarian about vaccines and health products your herd needs. Make arrangements now for products needed and have handling facilities in good working order.  Dehorn commercial calves before going to pasture.  </w:t>
      </w:r>
    </w:p>
    <w:p w14:paraId="13024F29" w14:textId="77777777" w:rsidR="00B36C42" w:rsidRDefault="00B36C42" w:rsidP="00B36C42">
      <w:pPr>
        <w:rPr>
          <w:b/>
          <w:bCs/>
          <w:u w:val="single"/>
        </w:rPr>
      </w:pPr>
    </w:p>
    <w:p w14:paraId="0F9BA5A4" w14:textId="77777777" w:rsidR="000864A6" w:rsidRDefault="000864A6" w:rsidP="00B36C42">
      <w:pPr>
        <w:rPr>
          <w:b/>
          <w:bCs/>
          <w:u w:val="single"/>
        </w:rPr>
      </w:pPr>
    </w:p>
    <w:p w14:paraId="5AA3994E" w14:textId="570FAE39" w:rsidR="00B36C42" w:rsidRDefault="00B36C42" w:rsidP="00B36C42">
      <w:pPr>
        <w:rPr>
          <w:b/>
          <w:bCs/>
        </w:rPr>
      </w:pPr>
      <w:r>
        <w:rPr>
          <w:b/>
          <w:bCs/>
          <w:u w:val="single"/>
        </w:rPr>
        <w:t>Fall Calving Cow Herd</w:t>
      </w:r>
    </w:p>
    <w:p w14:paraId="513D3521" w14:textId="77777777" w:rsidR="00B36C42" w:rsidRDefault="00B36C42" w:rsidP="00B36C42">
      <w:pPr>
        <w:pStyle w:val="ListParagraph"/>
        <w:widowControl w:val="0"/>
        <w:ind w:left="360"/>
        <w:rPr>
          <w:rFonts w:ascii="Times New Roman" w:eastAsia="Times New Roman" w:hAnsi="Times New Roman"/>
          <w:bCs/>
          <w:sz w:val="24"/>
          <w:szCs w:val="24"/>
        </w:rPr>
      </w:pPr>
    </w:p>
    <w:p w14:paraId="342C0D21" w14:textId="77777777" w:rsidR="00B36C42" w:rsidRDefault="00B36C42" w:rsidP="00B36C42">
      <w:pPr>
        <w:pStyle w:val="ListParagraph"/>
        <w:widowControl w:val="0"/>
        <w:numPr>
          <w:ilvl w:val="0"/>
          <w:numId w:val="31"/>
        </w:numPr>
        <w:contextualSpacing/>
        <w:rPr>
          <w:rFonts w:ascii="Times New Roman" w:eastAsia="Times New Roman" w:hAnsi="Times New Roman"/>
          <w:bCs/>
          <w:sz w:val="24"/>
          <w:szCs w:val="24"/>
        </w:rPr>
      </w:pPr>
      <w:r>
        <w:rPr>
          <w:rFonts w:ascii="Times New Roman" w:eastAsia="Times New Roman" w:hAnsi="Times New Roman"/>
          <w:bCs/>
          <w:sz w:val="24"/>
          <w:szCs w:val="24"/>
        </w:rPr>
        <w:t>Pregnancy check cows now and cull open ones at weaning especially if the open cows are older than 5 years of age.</w:t>
      </w:r>
    </w:p>
    <w:p w14:paraId="1900722C" w14:textId="77777777" w:rsidR="00B36C42" w:rsidRDefault="00B36C42" w:rsidP="00B36C42">
      <w:pPr>
        <w:pStyle w:val="ListParagraph"/>
        <w:widowControl w:val="0"/>
        <w:numPr>
          <w:ilvl w:val="0"/>
          <w:numId w:val="31"/>
        </w:numPr>
        <w:contextualSpacing/>
        <w:rPr>
          <w:rFonts w:ascii="Times New Roman" w:eastAsia="Times New Roman" w:hAnsi="Times New Roman"/>
          <w:bCs/>
          <w:sz w:val="24"/>
          <w:szCs w:val="24"/>
        </w:rPr>
      </w:pPr>
      <w:r>
        <w:rPr>
          <w:rFonts w:ascii="Times New Roman" w:eastAsia="Times New Roman" w:hAnsi="Times New Roman"/>
          <w:bCs/>
          <w:sz w:val="24"/>
          <w:szCs w:val="24"/>
        </w:rPr>
        <w:t>Re-implant feeders.</w:t>
      </w:r>
    </w:p>
    <w:p w14:paraId="4128CAE4" w14:textId="77777777" w:rsidR="00B36C42" w:rsidRDefault="00B36C42" w:rsidP="00B36C42">
      <w:pPr>
        <w:pStyle w:val="ListParagraph"/>
        <w:widowControl w:val="0"/>
        <w:numPr>
          <w:ilvl w:val="0"/>
          <w:numId w:val="31"/>
        </w:numPr>
        <w:contextualSpacing/>
        <w:rPr>
          <w:rFonts w:ascii="Times New Roman" w:eastAsia="Times New Roman" w:hAnsi="Times New Roman"/>
          <w:bCs/>
          <w:sz w:val="24"/>
          <w:szCs w:val="24"/>
        </w:rPr>
      </w:pPr>
      <w:r>
        <w:rPr>
          <w:rFonts w:ascii="Times New Roman" w:eastAsia="Times New Roman" w:hAnsi="Times New Roman"/>
          <w:bCs/>
          <w:sz w:val="24"/>
          <w:szCs w:val="24"/>
        </w:rPr>
        <w:t xml:space="preserve">Consult with your veterinarian about a </w:t>
      </w:r>
      <w:proofErr w:type="spellStart"/>
      <w:r>
        <w:rPr>
          <w:rFonts w:ascii="Times New Roman" w:eastAsia="Times New Roman" w:hAnsi="Times New Roman"/>
          <w:bCs/>
          <w:sz w:val="24"/>
          <w:szCs w:val="24"/>
        </w:rPr>
        <w:t>preweaning</w:t>
      </w:r>
      <w:proofErr w:type="spellEnd"/>
      <w:r>
        <w:rPr>
          <w:rFonts w:ascii="Times New Roman" w:eastAsia="Times New Roman" w:hAnsi="Times New Roman"/>
          <w:bCs/>
          <w:sz w:val="24"/>
          <w:szCs w:val="24"/>
        </w:rPr>
        <w:t xml:space="preserve"> working of the herd.</w:t>
      </w:r>
    </w:p>
    <w:p w14:paraId="54FC5C8D" w14:textId="77777777" w:rsidR="00B36C42" w:rsidRDefault="00B36C42" w:rsidP="00B36C42">
      <w:pPr>
        <w:pStyle w:val="ListParagraph"/>
        <w:widowControl w:val="0"/>
        <w:numPr>
          <w:ilvl w:val="0"/>
          <w:numId w:val="31"/>
        </w:numPr>
        <w:contextualSpacing/>
        <w:rPr>
          <w:rFonts w:ascii="Times New Roman" w:eastAsia="Times New Roman" w:hAnsi="Times New Roman"/>
          <w:bCs/>
          <w:sz w:val="24"/>
          <w:szCs w:val="24"/>
        </w:rPr>
      </w:pPr>
      <w:r>
        <w:rPr>
          <w:rFonts w:ascii="Times New Roman" w:eastAsia="Times New Roman" w:hAnsi="Times New Roman"/>
          <w:bCs/>
          <w:sz w:val="24"/>
          <w:szCs w:val="24"/>
        </w:rPr>
        <w:t>You may let calves creep-graze wheat or rye, if it is available. Calves will benefit from extra feed until spring grass appears.</w:t>
      </w:r>
    </w:p>
    <w:p w14:paraId="70777140" w14:textId="77777777" w:rsidR="00B36C42" w:rsidRDefault="00B36C42" w:rsidP="00B36C42">
      <w:pPr>
        <w:pStyle w:val="ListParagraph"/>
        <w:widowControl w:val="0"/>
        <w:numPr>
          <w:ilvl w:val="0"/>
          <w:numId w:val="31"/>
        </w:numPr>
        <w:contextualSpacing/>
        <w:rPr>
          <w:rFonts w:ascii="Times New Roman" w:eastAsia="Times New Roman" w:hAnsi="Times New Roman"/>
          <w:bCs/>
          <w:sz w:val="24"/>
          <w:szCs w:val="24"/>
        </w:rPr>
      </w:pPr>
      <w:r>
        <w:rPr>
          <w:rFonts w:ascii="Times New Roman" w:eastAsia="Times New Roman" w:hAnsi="Times New Roman"/>
          <w:bCs/>
          <w:sz w:val="24"/>
          <w:szCs w:val="24"/>
        </w:rPr>
        <w:t>Plan marketing strategy for feeder calves.</w:t>
      </w:r>
    </w:p>
    <w:p w14:paraId="314090E6" w14:textId="77777777" w:rsidR="00B36C42" w:rsidRDefault="00B36C42" w:rsidP="00B36C42">
      <w:pPr>
        <w:rPr>
          <w:b/>
          <w:bCs/>
          <w:u w:val="single"/>
        </w:rPr>
      </w:pPr>
    </w:p>
    <w:p w14:paraId="150389B8" w14:textId="77777777" w:rsidR="00B36C42" w:rsidRDefault="00B36C42" w:rsidP="00B36C42">
      <w:pPr>
        <w:rPr>
          <w:b/>
          <w:bCs/>
          <w:u w:val="single"/>
        </w:rPr>
      </w:pPr>
      <w:r>
        <w:rPr>
          <w:b/>
          <w:bCs/>
          <w:u w:val="single"/>
        </w:rPr>
        <w:t>Stockers</w:t>
      </w:r>
    </w:p>
    <w:p w14:paraId="43C71A3B" w14:textId="77777777" w:rsidR="00B36C42" w:rsidRDefault="00B36C42" w:rsidP="00B36C42">
      <w:pPr>
        <w:rPr>
          <w:b/>
          <w:bCs/>
        </w:rPr>
      </w:pPr>
    </w:p>
    <w:p w14:paraId="484620BA" w14:textId="77777777" w:rsidR="00B36C42" w:rsidRDefault="00B36C42" w:rsidP="00B36C42">
      <w:pPr>
        <w:pStyle w:val="ListParagraph"/>
        <w:widowControl w:val="0"/>
        <w:numPr>
          <w:ilvl w:val="0"/>
          <w:numId w:val="32"/>
        </w:numPr>
        <w:contextualSpacing/>
        <w:rPr>
          <w:rFonts w:ascii="Times New Roman" w:eastAsia="Times New Roman" w:hAnsi="Times New Roman"/>
          <w:bCs/>
          <w:sz w:val="24"/>
          <w:szCs w:val="24"/>
        </w:rPr>
      </w:pPr>
      <w:r>
        <w:rPr>
          <w:rFonts w:ascii="Times New Roman" w:eastAsia="Times New Roman" w:hAnsi="Times New Roman"/>
          <w:bCs/>
          <w:sz w:val="24"/>
          <w:szCs w:val="24"/>
        </w:rPr>
        <w:t>Don't go to pastures too soon, give plants some growing time. Then stock at two to three times the July rate and rotate rapidly.</w:t>
      </w:r>
    </w:p>
    <w:p w14:paraId="45624A80" w14:textId="77777777" w:rsidR="00B36C42" w:rsidRDefault="00B36C42" w:rsidP="00B36C42">
      <w:pPr>
        <w:pStyle w:val="ListParagraph"/>
        <w:widowControl w:val="0"/>
        <w:numPr>
          <w:ilvl w:val="0"/>
          <w:numId w:val="32"/>
        </w:numPr>
        <w:contextualSpacing/>
        <w:rPr>
          <w:rFonts w:ascii="Times New Roman" w:eastAsia="Times New Roman" w:hAnsi="Times New Roman"/>
          <w:bCs/>
          <w:sz w:val="24"/>
          <w:szCs w:val="24"/>
        </w:rPr>
      </w:pPr>
      <w:r>
        <w:rPr>
          <w:rFonts w:ascii="Times New Roman" w:eastAsia="Times New Roman" w:hAnsi="Times New Roman"/>
          <w:bCs/>
          <w:sz w:val="24"/>
          <w:szCs w:val="24"/>
        </w:rPr>
        <w:t>"Condition" purchased calves prior to grazing. They should be processed and fed a conditioning diet prior to being placed on pasture. You can also use this time to introduce them to electric fences which are used in rotational grazing.</w:t>
      </w:r>
    </w:p>
    <w:p w14:paraId="66D0DC8D" w14:textId="77777777" w:rsidR="00B36C42" w:rsidRDefault="00B36C42" w:rsidP="00B36C42">
      <w:pPr>
        <w:pStyle w:val="ListParagraph"/>
        <w:widowControl w:val="0"/>
        <w:numPr>
          <w:ilvl w:val="0"/>
          <w:numId w:val="32"/>
        </w:numPr>
        <w:contextualSpacing/>
        <w:rPr>
          <w:rFonts w:ascii="Times New Roman" w:eastAsia="Times New Roman" w:hAnsi="Times New Roman"/>
          <w:bCs/>
          <w:sz w:val="24"/>
          <w:szCs w:val="24"/>
        </w:rPr>
      </w:pPr>
      <w:r>
        <w:rPr>
          <w:rFonts w:ascii="Times New Roman" w:eastAsia="Times New Roman" w:hAnsi="Times New Roman"/>
          <w:bCs/>
          <w:sz w:val="24"/>
          <w:szCs w:val="24"/>
        </w:rPr>
        <w:t>Provide a good mineral supplement which contains a rumen modifier (</w:t>
      </w:r>
      <w:proofErr w:type="spellStart"/>
      <w:r>
        <w:rPr>
          <w:rFonts w:ascii="Times New Roman" w:eastAsia="Times New Roman" w:hAnsi="Times New Roman"/>
          <w:bCs/>
          <w:sz w:val="24"/>
          <w:szCs w:val="24"/>
        </w:rPr>
        <w:t>Rumensin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Bovatec</w:t>
      </w:r>
      <w:proofErr w:type="spellEnd"/>
      <w:r>
        <w:rPr>
          <w:rFonts w:ascii="Times New Roman" w:eastAsia="Times New Roman" w:hAnsi="Times New Roman"/>
          <w:bCs/>
          <w:sz w:val="24"/>
          <w:szCs w:val="24"/>
        </w:rPr>
        <w:t xml:space="preserve">, etc.) along with adequate levels of copper and selenium.  </w:t>
      </w:r>
    </w:p>
    <w:p w14:paraId="75A9F512" w14:textId="77777777" w:rsidR="00B36C42" w:rsidRDefault="00B36C42" w:rsidP="00B36C42">
      <w:pPr>
        <w:rPr>
          <w:bCs/>
        </w:rPr>
      </w:pPr>
    </w:p>
    <w:p w14:paraId="142BAA4E" w14:textId="77777777" w:rsidR="00B36C42" w:rsidRDefault="00B36C42" w:rsidP="00B36C42">
      <w:pPr>
        <w:rPr>
          <w:b/>
          <w:bCs/>
          <w:u w:val="single"/>
        </w:rPr>
      </w:pPr>
      <w:r>
        <w:rPr>
          <w:b/>
          <w:bCs/>
          <w:u w:val="single"/>
        </w:rPr>
        <w:t>General</w:t>
      </w:r>
    </w:p>
    <w:p w14:paraId="6A312210" w14:textId="77777777" w:rsidR="00B36C42" w:rsidRDefault="00B36C42" w:rsidP="00B36C42">
      <w:pPr>
        <w:rPr>
          <w:b/>
          <w:bCs/>
        </w:rPr>
      </w:pPr>
    </w:p>
    <w:p w14:paraId="79F4B4B3" w14:textId="77777777" w:rsidR="00B36C42" w:rsidRDefault="00B36C42" w:rsidP="00B36C42">
      <w:pPr>
        <w:pStyle w:val="ListParagraph"/>
        <w:widowControl w:val="0"/>
        <w:numPr>
          <w:ilvl w:val="0"/>
          <w:numId w:val="33"/>
        </w:numPr>
        <w:contextualSpacing/>
        <w:rPr>
          <w:rFonts w:ascii="Times New Roman" w:eastAsia="Times New Roman" w:hAnsi="Times New Roman"/>
          <w:bCs/>
          <w:sz w:val="24"/>
          <w:szCs w:val="24"/>
        </w:rPr>
      </w:pPr>
      <w:r>
        <w:rPr>
          <w:rFonts w:ascii="Times New Roman" w:eastAsia="Times New Roman" w:hAnsi="Times New Roman"/>
          <w:bCs/>
          <w:sz w:val="24"/>
          <w:szCs w:val="24"/>
        </w:rPr>
        <w:t>We’ve made a muddy mess this winter, so be prepared to reseed bare spots. Our forage group has some excellent information on restoring heavily traffic areas.</w:t>
      </w:r>
    </w:p>
    <w:p w14:paraId="3BC51EA7" w14:textId="77777777" w:rsidR="00B36C42" w:rsidRDefault="00B36C42" w:rsidP="00B36C42">
      <w:pPr>
        <w:pStyle w:val="ListParagraph"/>
        <w:widowControl w:val="0"/>
        <w:numPr>
          <w:ilvl w:val="0"/>
          <w:numId w:val="33"/>
        </w:numPr>
        <w:contextualSpacing/>
        <w:rPr>
          <w:rFonts w:ascii="Times New Roman" w:eastAsia="Times New Roman" w:hAnsi="Times New Roman"/>
          <w:bCs/>
          <w:sz w:val="24"/>
          <w:szCs w:val="24"/>
        </w:rPr>
      </w:pPr>
      <w:r>
        <w:rPr>
          <w:rFonts w:ascii="Times New Roman" w:eastAsia="Times New Roman" w:hAnsi="Times New Roman"/>
          <w:bCs/>
          <w:sz w:val="24"/>
          <w:szCs w:val="24"/>
        </w:rPr>
        <w:t>Make plans to improve hay feeding areas to avoid muddy conditions like we have faced this winter. Consider geotextile fabric with gravel or concrete feeding pads.</w:t>
      </w:r>
    </w:p>
    <w:p w14:paraId="1435CE9A" w14:textId="7681BC5E" w:rsidR="00B36C42" w:rsidRDefault="00B36C42" w:rsidP="00B36C42">
      <w:pPr>
        <w:pStyle w:val="ListParagraph"/>
        <w:widowControl w:val="0"/>
        <w:numPr>
          <w:ilvl w:val="0"/>
          <w:numId w:val="33"/>
        </w:numPr>
        <w:contextualSpacing/>
        <w:rPr>
          <w:rFonts w:ascii="Times New Roman" w:eastAsia="Times New Roman" w:hAnsi="Times New Roman"/>
          <w:bCs/>
          <w:sz w:val="24"/>
          <w:szCs w:val="24"/>
        </w:rPr>
      </w:pPr>
      <w:r>
        <w:rPr>
          <w:rFonts w:ascii="Times New Roman" w:eastAsia="Times New Roman" w:hAnsi="Times New Roman"/>
          <w:bCs/>
          <w:sz w:val="24"/>
          <w:szCs w:val="24"/>
        </w:rPr>
        <w:t xml:space="preserve">Prepare for the grazing season. Check fences and make necessary repairs. Check your corral, too.  </w:t>
      </w:r>
    </w:p>
    <w:p w14:paraId="6F43ACEE" w14:textId="77777777" w:rsidR="00B36C42" w:rsidRDefault="00B36C42" w:rsidP="00B36C42">
      <w:pPr>
        <w:pStyle w:val="ListParagraph"/>
        <w:widowControl w:val="0"/>
        <w:numPr>
          <w:ilvl w:val="0"/>
          <w:numId w:val="33"/>
        </w:numPr>
        <w:contextualSpacing/>
        <w:rPr>
          <w:rFonts w:ascii="Times New Roman" w:eastAsia="Times New Roman" w:hAnsi="Times New Roman"/>
          <w:bCs/>
          <w:sz w:val="24"/>
          <w:szCs w:val="24"/>
        </w:rPr>
      </w:pPr>
      <w:r>
        <w:rPr>
          <w:rFonts w:ascii="Times New Roman" w:eastAsia="Times New Roman" w:hAnsi="Times New Roman"/>
          <w:bCs/>
          <w:sz w:val="24"/>
          <w:szCs w:val="24"/>
        </w:rPr>
        <w:t>Get everything ready to make high quality hay in May! Have equipment serviced and spare parts on hand.  Order baler twine now. Be prepared to harvest an adequate supply of hay when you have the opportunity. Re-supply the extra hay that you fed out of the barn. This past winter caused most producers to exhaust their hay supply, so it’s time to re-stock.</w:t>
      </w:r>
    </w:p>
    <w:p w14:paraId="124E0F24" w14:textId="77777777" w:rsidR="00B36C42" w:rsidRDefault="00B36C42" w:rsidP="00B36C42">
      <w:pPr>
        <w:pStyle w:val="ListParagraph"/>
        <w:widowControl w:val="0"/>
        <w:numPr>
          <w:ilvl w:val="0"/>
          <w:numId w:val="33"/>
        </w:numPr>
        <w:contextualSpacing/>
        <w:rPr>
          <w:rFonts w:ascii="Times New Roman" w:eastAsia="Times New Roman" w:hAnsi="Times New Roman"/>
          <w:bCs/>
          <w:sz w:val="24"/>
          <w:szCs w:val="24"/>
        </w:rPr>
      </w:pPr>
      <w:r>
        <w:rPr>
          <w:rFonts w:ascii="Times New Roman" w:eastAsia="Times New Roman" w:hAnsi="Times New Roman"/>
          <w:bCs/>
          <w:sz w:val="24"/>
          <w:szCs w:val="24"/>
        </w:rPr>
        <w:t xml:space="preserve">Plan now for fly control ... decide what fly control program that you will use but don't put insecticide </w:t>
      </w:r>
      <w:proofErr w:type="spellStart"/>
      <w:r>
        <w:rPr>
          <w:rFonts w:ascii="Times New Roman" w:eastAsia="Times New Roman" w:hAnsi="Times New Roman"/>
          <w:bCs/>
          <w:sz w:val="24"/>
          <w:szCs w:val="24"/>
        </w:rPr>
        <w:t>eartags</w:t>
      </w:r>
      <w:proofErr w:type="spellEnd"/>
      <w:r>
        <w:rPr>
          <w:rFonts w:ascii="Times New Roman" w:eastAsia="Times New Roman" w:hAnsi="Times New Roman"/>
          <w:bCs/>
          <w:sz w:val="24"/>
          <w:szCs w:val="24"/>
        </w:rPr>
        <w:t xml:space="preserve"> on cattle until fly population appears.</w:t>
      </w:r>
    </w:p>
    <w:p w14:paraId="57A7821D" w14:textId="77777777" w:rsidR="00B36C42" w:rsidRDefault="00B36C42" w:rsidP="00B36C42">
      <w:pPr>
        <w:rPr>
          <w:bCs/>
        </w:rPr>
      </w:pPr>
    </w:p>
    <w:p w14:paraId="5037688D" w14:textId="77777777" w:rsidR="00B36C42" w:rsidRDefault="00B36C42" w:rsidP="00B36C42">
      <w:pPr>
        <w:rPr>
          <w:b/>
          <w:bCs/>
          <w:sz w:val="28"/>
          <w:szCs w:val="28"/>
        </w:rPr>
      </w:pPr>
      <w:r>
        <w:rPr>
          <w:b/>
          <w:bCs/>
          <w:sz w:val="28"/>
          <w:szCs w:val="28"/>
        </w:rPr>
        <w:t>Beef Quality and Care Assurance Certification Free in April</w:t>
      </w:r>
    </w:p>
    <w:p w14:paraId="78B2D724" w14:textId="77777777" w:rsidR="00B36C42" w:rsidRDefault="00B36C42" w:rsidP="00B36C42">
      <w:pPr>
        <w:rPr>
          <w:b/>
          <w:bCs/>
          <w:i/>
          <w:iCs/>
        </w:rPr>
      </w:pPr>
      <w:r>
        <w:rPr>
          <w:b/>
          <w:bCs/>
          <w:i/>
          <w:iCs/>
        </w:rPr>
        <w:t xml:space="preserve">Dr. </w:t>
      </w:r>
      <w:proofErr w:type="spellStart"/>
      <w:r>
        <w:rPr>
          <w:b/>
          <w:bCs/>
          <w:i/>
          <w:iCs/>
        </w:rPr>
        <w:t>Darrh</w:t>
      </w:r>
      <w:proofErr w:type="spellEnd"/>
      <w:r>
        <w:rPr>
          <w:b/>
          <w:bCs/>
          <w:i/>
          <w:iCs/>
        </w:rPr>
        <w:t xml:space="preserve"> Bullock and Kevin Laurent, Beef Extension Specialists, University of Kentucky</w:t>
      </w:r>
    </w:p>
    <w:p w14:paraId="6FED489F" w14:textId="77777777" w:rsidR="00C87ED1" w:rsidRDefault="00C87ED1" w:rsidP="00B36C42"/>
    <w:p w14:paraId="7FF46BD2" w14:textId="2E4D8B7F" w:rsidR="00B36C42" w:rsidRDefault="00B36C42" w:rsidP="00B36C42">
      <w:r>
        <w:t xml:space="preserve">The Beef Quality and Care Assurance (BQCA) certification is being </w:t>
      </w:r>
      <w:r>
        <w:rPr>
          <w:b/>
          <w:bCs/>
          <w:i/>
          <w:iCs/>
        </w:rPr>
        <w:t>offered for free in April and September 2023</w:t>
      </w:r>
      <w:r>
        <w:t xml:space="preserve"> by the University </w:t>
      </w:r>
      <w:proofErr w:type="gramStart"/>
      <w:r>
        <w:t>of</w:t>
      </w:r>
      <w:proofErr w:type="gramEnd"/>
      <w:r>
        <w:t xml:space="preserve"> Kentucky (UK) and the Kentucky Beef (KBN). The normal cost of the training is $5 for in-person and $10 for online training.</w:t>
      </w:r>
    </w:p>
    <w:p w14:paraId="54294112" w14:textId="73A9EEA6" w:rsidR="00B36C42" w:rsidRDefault="00B36C42" w:rsidP="00B36C42">
      <w:r>
        <w:t>Becky Thompson of KBN states “The Kentucky BQCA program takes national BQA practices one step further to provide a holistic program for Kentucky producers, by adding cattle handling and animal care components to the training modules. Educational modules provide the best management practices for handling cattle and providing for their well-being, in addition to training on the core principles of BQA.</w:t>
      </w:r>
      <w:proofErr w:type="gramStart"/>
      <w:r>
        <w:t>”.</w:t>
      </w:r>
      <w:proofErr w:type="gramEnd"/>
    </w:p>
    <w:p w14:paraId="2EA2824B" w14:textId="437DCF3A" w:rsidR="00B36C42" w:rsidRDefault="00B36C42" w:rsidP="00B36C42">
      <w:r>
        <w:t xml:space="preserve"> This program is run jointly by UK and KBN. Producers interested in taking advantage of this opportunity can visit </w:t>
      </w:r>
      <w:hyperlink r:id="rId16" w:history="1">
        <w:r>
          <w:rPr>
            <w:rStyle w:val="Hyperlink"/>
          </w:rPr>
          <w:t>www.kybeefnetwork.com</w:t>
        </w:r>
      </w:hyperlink>
      <w:r>
        <w:t xml:space="preserve"> or </w:t>
      </w:r>
      <w:hyperlink r:id="rId17" w:history="1">
        <w:r>
          <w:rPr>
            <w:rStyle w:val="Hyperlink"/>
          </w:rPr>
          <w:t>https://afs.ca.uky.edu/content/bqca-training-online</w:t>
        </w:r>
      </w:hyperlink>
      <w:r>
        <w:t xml:space="preserve"> to access the online training platform or contact your county extension office for in-person training </w:t>
      </w:r>
      <w:proofErr w:type="spellStart"/>
      <w:r>
        <w:t>opportunities</w:t>
      </w:r>
      <w:r w:rsidR="00AC3733">
        <w:t>.</w:t>
      </w:r>
      <w:r>
        <w:t>Additionally</w:t>
      </w:r>
      <w:proofErr w:type="spellEnd"/>
      <w:r>
        <w:t>, we will be conducting a BQCA Chute Side Training (qualifies for certification) at Blue Grass Stockyards April 20 with registration and lunch starting at 11:30am EDT. Things should be wrapped up by about 3:30pm. Pre-registration is required and can be done by calling the Kentucky Cattlemen’s Association</w:t>
      </w:r>
      <w:r w:rsidR="000C5499">
        <w:t xml:space="preserve"> </w:t>
      </w:r>
      <w:r>
        <w:t xml:space="preserve">office at (859) 278-0899 or email </w:t>
      </w:r>
      <w:hyperlink r:id="rId18" w:history="1">
        <w:r>
          <w:rPr>
            <w:rStyle w:val="Hyperlink"/>
          </w:rPr>
          <w:t>kbn@kycattle.org</w:t>
        </w:r>
      </w:hyperlink>
      <w:r>
        <w:t>. Only 60 spots are available.</w:t>
      </w:r>
    </w:p>
    <w:p w14:paraId="2B6D4686" w14:textId="361E87BC" w:rsidR="00B36C42" w:rsidRDefault="00494A65" w:rsidP="00B36C42">
      <w:r>
        <w:rPr>
          <w:b/>
          <w:bCs/>
          <w:noProof/>
          <w:sz w:val="36"/>
          <w:szCs w:val="36"/>
        </w:rPr>
        <mc:AlternateContent>
          <mc:Choice Requires="wps">
            <w:drawing>
              <wp:anchor distT="0" distB="0" distL="114300" distR="114300" simplePos="0" relativeHeight="251682304" behindDoc="0" locked="0" layoutInCell="1" allowOverlap="1" wp14:anchorId="7366A72C" wp14:editId="015A3D45">
                <wp:simplePos x="0" y="0"/>
                <wp:positionH relativeFrom="column">
                  <wp:posOffset>-200025</wp:posOffset>
                </wp:positionH>
                <wp:positionV relativeFrom="paragraph">
                  <wp:posOffset>2449195</wp:posOffset>
                </wp:positionV>
                <wp:extent cx="732472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73247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3250B" id="Straight Connector 19"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92.85pt" to="561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" strokecolor="#4579b8 [3044]"/>
            </w:pict>
          </mc:Fallback>
        </mc:AlternateContent>
      </w:r>
      <w:r>
        <w:rPr>
          <w:bCs/>
          <w:noProof/>
        </w:rPr>
        <w:drawing>
          <wp:anchor distT="0" distB="0" distL="114300" distR="114300" simplePos="0" relativeHeight="251677184" behindDoc="1" locked="0" layoutInCell="1" allowOverlap="1" wp14:anchorId="0CD77481" wp14:editId="0105BB15">
            <wp:simplePos x="0" y="0"/>
            <wp:positionH relativeFrom="column">
              <wp:posOffset>640715</wp:posOffset>
            </wp:positionH>
            <wp:positionV relativeFrom="paragraph">
              <wp:posOffset>-466725</wp:posOffset>
            </wp:positionV>
            <wp:extent cx="2213610" cy="3298825"/>
            <wp:effectExtent l="0" t="9208" r="6033" b="6032"/>
            <wp:wrapTight wrapText="bothSides">
              <wp:wrapPolygon edited="0">
                <wp:start x="21690" y="60"/>
                <wp:lineTo x="127" y="60"/>
                <wp:lineTo x="127" y="21515"/>
                <wp:lineTo x="21690" y="21515"/>
                <wp:lineTo x="21690" y="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rkeyrecipe.PN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213610" cy="3298825"/>
                    </a:xfrm>
                    <a:prstGeom prst="rect">
                      <a:avLst/>
                    </a:prstGeom>
                  </pic:spPr>
                </pic:pic>
              </a:graphicData>
            </a:graphic>
            <wp14:sizeRelH relativeFrom="margin">
              <wp14:pctWidth>0</wp14:pctWidth>
            </wp14:sizeRelH>
            <wp14:sizeRelV relativeFrom="margin">
              <wp14:pctHeight>0</wp14:pctHeight>
            </wp14:sizeRelV>
          </wp:anchor>
        </w:drawing>
      </w:r>
    </w:p>
    <w:p w14:paraId="04B978CD" w14:textId="052D0AEA" w:rsidR="000C5499" w:rsidRDefault="000C5499" w:rsidP="000C5499">
      <w:pPr>
        <w:widowControl w:val="0"/>
        <w:jc w:val="center"/>
        <w:rPr>
          <w:b/>
          <w:bCs/>
        </w:rPr>
      </w:pPr>
    </w:p>
    <w:p w14:paraId="14F717C6" w14:textId="7023A5D1" w:rsidR="000C5499" w:rsidRDefault="000C5499" w:rsidP="000C5499">
      <w:pPr>
        <w:widowControl w:val="0"/>
        <w:jc w:val="center"/>
        <w:rPr>
          <w:b/>
          <w:bCs/>
        </w:rPr>
      </w:pPr>
      <w:r>
        <w:rPr>
          <w:b/>
          <w:bCs/>
          <w:noProof/>
          <w:sz w:val="36"/>
          <w:szCs w:val="36"/>
        </w:rPr>
        <w:drawing>
          <wp:anchor distT="0" distB="0" distL="114300" distR="114300" simplePos="0" relativeHeight="251679232" behindDoc="1" locked="0" layoutInCell="1" allowOverlap="1" wp14:anchorId="62EAD5F8" wp14:editId="06F02189">
            <wp:simplePos x="0" y="0"/>
            <wp:positionH relativeFrom="column">
              <wp:posOffset>85725</wp:posOffset>
            </wp:positionH>
            <wp:positionV relativeFrom="paragraph">
              <wp:posOffset>213360</wp:posOffset>
            </wp:positionV>
            <wp:extent cx="3046095" cy="4124325"/>
            <wp:effectExtent l="0" t="0" r="1905" b="9525"/>
            <wp:wrapTight wrapText="bothSides">
              <wp:wrapPolygon edited="0">
                <wp:start x="0" y="0"/>
                <wp:lineTo x="0" y="21550"/>
                <wp:lineTo x="21478" y="21550"/>
                <wp:lineTo x="214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chiladarice.PNG"/>
                    <pic:cNvPicPr/>
                  </pic:nvPicPr>
                  <pic:blipFill>
                    <a:blip r:embed="rId20">
                      <a:extLst>
                        <a:ext uri="{28A0092B-C50C-407E-A947-70E740481C1C}">
                          <a14:useLocalDpi xmlns:a14="http://schemas.microsoft.com/office/drawing/2010/main" val="0"/>
                        </a:ext>
                      </a:extLst>
                    </a:blip>
                    <a:stretch>
                      <a:fillRect/>
                    </a:stretch>
                  </pic:blipFill>
                  <pic:spPr>
                    <a:xfrm>
                      <a:off x="0" y="0"/>
                      <a:ext cx="3046095" cy="4124325"/>
                    </a:xfrm>
                    <a:prstGeom prst="rect">
                      <a:avLst/>
                    </a:prstGeom>
                  </pic:spPr>
                </pic:pic>
              </a:graphicData>
            </a:graphic>
            <wp14:sizeRelH relativeFrom="margin">
              <wp14:pctWidth>0</wp14:pctWidth>
            </wp14:sizeRelH>
            <wp14:sizeRelV relativeFrom="margin">
              <wp14:pctHeight>0</wp14:pctHeight>
            </wp14:sizeRelV>
          </wp:anchor>
        </w:drawing>
      </w:r>
    </w:p>
    <w:p w14:paraId="2DDA5ECA" w14:textId="636E03BA" w:rsidR="000C5499" w:rsidRDefault="000C5499" w:rsidP="000C5499">
      <w:pPr>
        <w:widowControl w:val="0"/>
        <w:jc w:val="center"/>
        <w:rPr>
          <w:b/>
          <w:bCs/>
        </w:rPr>
      </w:pPr>
    </w:p>
    <w:p w14:paraId="2DA965DE" w14:textId="78DBF8B0" w:rsidR="000C5499" w:rsidRDefault="000C5499" w:rsidP="000C5499">
      <w:pPr>
        <w:widowControl w:val="0"/>
        <w:jc w:val="center"/>
        <w:rPr>
          <w:b/>
          <w:bCs/>
        </w:rPr>
      </w:pPr>
    </w:p>
    <w:p w14:paraId="5FDABAFF" w14:textId="33BEF5EA" w:rsidR="00C94A52" w:rsidRPr="000C5499" w:rsidRDefault="00C94A52" w:rsidP="000C5499">
      <w:pPr>
        <w:widowControl w:val="0"/>
        <w:jc w:val="center"/>
        <w:rPr>
          <w:b/>
          <w:bCs/>
          <w:sz w:val="36"/>
          <w:szCs w:val="36"/>
        </w:rPr>
      </w:pPr>
      <w:r w:rsidRPr="00C67EE1">
        <w:rPr>
          <w:rFonts w:ascii="Arial" w:hAnsi="Arial" w:cs="Arial"/>
          <w:b/>
          <w:noProof/>
          <w:sz w:val="18"/>
          <w:szCs w:val="20"/>
        </w:rPr>
        <w:drawing>
          <wp:anchor distT="0" distB="0" distL="114300" distR="114300" simplePos="0" relativeHeight="251681280" behindDoc="1" locked="0" layoutInCell="1" allowOverlap="1" wp14:anchorId="76085537" wp14:editId="0E21373A">
            <wp:simplePos x="0" y="0"/>
            <wp:positionH relativeFrom="column">
              <wp:posOffset>762000</wp:posOffset>
            </wp:positionH>
            <wp:positionV relativeFrom="paragraph">
              <wp:posOffset>167005</wp:posOffset>
            </wp:positionV>
            <wp:extent cx="1213485" cy="57531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3485" cy="575310"/>
                    </a:xfrm>
                    <a:prstGeom prst="rect">
                      <a:avLst/>
                    </a:prstGeom>
                  </pic:spPr>
                </pic:pic>
              </a:graphicData>
            </a:graphic>
            <wp14:sizeRelH relativeFrom="page">
              <wp14:pctWidth>0</wp14:pctWidth>
            </wp14:sizeRelH>
            <wp14:sizeRelV relativeFrom="page">
              <wp14:pctHeight>0</wp14:pctHeight>
            </wp14:sizeRelV>
          </wp:anchor>
        </w:drawing>
      </w:r>
      <w:r w:rsidRPr="00812B66">
        <w:rPr>
          <w:b/>
          <w:bCs/>
        </w:rPr>
        <w:t>Released by</w:t>
      </w:r>
    </w:p>
    <w:p w14:paraId="6544B91A" w14:textId="4BA6B780" w:rsidR="00C94A52" w:rsidRDefault="00C94A52" w:rsidP="00C94A52">
      <w:pPr>
        <w:widowControl w:val="0"/>
        <w:jc w:val="center"/>
        <w:rPr>
          <w:b/>
          <w:bCs/>
          <w:sz w:val="36"/>
          <w:szCs w:val="36"/>
        </w:rPr>
      </w:pPr>
    </w:p>
    <w:p w14:paraId="187E0CF0" w14:textId="5D86F382" w:rsidR="00C94A52" w:rsidRDefault="00C94A52" w:rsidP="00C94A52">
      <w:pPr>
        <w:widowControl w:val="0"/>
        <w:jc w:val="center"/>
        <w:rPr>
          <w:b/>
          <w:bCs/>
          <w:sz w:val="36"/>
          <w:szCs w:val="36"/>
        </w:rPr>
      </w:pPr>
    </w:p>
    <w:p w14:paraId="25F5C9D6" w14:textId="0AC9D765" w:rsidR="00C94A52" w:rsidRDefault="00C94A52" w:rsidP="00C94A52">
      <w:pPr>
        <w:widowControl w:val="0"/>
        <w:jc w:val="center"/>
        <w:rPr>
          <w:b/>
          <w:bCs/>
        </w:rPr>
      </w:pPr>
      <w:r>
        <w:rPr>
          <w:b/>
          <w:bCs/>
          <w:sz w:val="20"/>
          <w:szCs w:val="20"/>
        </w:rPr>
        <w:t>County Extension Agent for Agriculture and Natural Resources</w:t>
      </w:r>
    </w:p>
    <w:p w14:paraId="614CD3E2" w14:textId="03BE8EF3" w:rsidR="00C94A52" w:rsidRDefault="00C94A52" w:rsidP="00C94A52">
      <w:pPr>
        <w:widowControl w:val="0"/>
        <w:jc w:val="center"/>
        <w:rPr>
          <w:b/>
          <w:bCs/>
        </w:rPr>
      </w:pPr>
      <w:r>
        <w:rPr>
          <w:b/>
          <w:bCs/>
          <w:noProof/>
        </w:rPr>
        <w:drawing>
          <wp:anchor distT="0" distB="0" distL="114300" distR="114300" simplePos="0" relativeHeight="251678208" behindDoc="1" locked="0" layoutInCell="1" allowOverlap="1" wp14:anchorId="07EBDAC1" wp14:editId="15FA2B6F">
            <wp:simplePos x="0" y="0"/>
            <wp:positionH relativeFrom="column">
              <wp:posOffset>461010</wp:posOffset>
            </wp:positionH>
            <wp:positionV relativeFrom="paragraph">
              <wp:posOffset>-621665</wp:posOffset>
            </wp:positionV>
            <wp:extent cx="2171700" cy="3415665"/>
            <wp:effectExtent l="6667" t="0" r="6668" b="6667"/>
            <wp:wrapTight wrapText="bothSides">
              <wp:wrapPolygon edited="0">
                <wp:start x="21534" y="-42"/>
                <wp:lineTo x="123" y="-42"/>
                <wp:lineTo x="123" y="21522"/>
                <wp:lineTo x="21534" y="21522"/>
                <wp:lineTo x="21534" y="-4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rkeyrecipe2.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2171700" cy="3415665"/>
                    </a:xfrm>
                    <a:prstGeom prst="rect">
                      <a:avLst/>
                    </a:prstGeom>
                  </pic:spPr>
                </pic:pic>
              </a:graphicData>
            </a:graphic>
            <wp14:sizeRelH relativeFrom="margin">
              <wp14:pctWidth>0</wp14:pctWidth>
            </wp14:sizeRelH>
            <wp14:sizeRelV relativeFrom="margin">
              <wp14:pctHeight>0</wp14:pctHeight>
            </wp14:sizeRelV>
          </wp:anchor>
        </w:drawing>
      </w:r>
    </w:p>
    <w:p w14:paraId="5B6972D5" w14:textId="53F64FF4" w:rsidR="00C94A52" w:rsidRDefault="00A2533A" w:rsidP="00C94A52">
      <w:pPr>
        <w:widowControl w:val="0"/>
        <w:jc w:val="center"/>
        <w:rPr>
          <w:b/>
          <w:bCs/>
        </w:rPr>
      </w:pPr>
      <w:r>
        <w:rPr>
          <w:b/>
          <w:bCs/>
          <w:noProof/>
        </w:rPr>
        <mc:AlternateContent>
          <mc:Choice Requires="wps">
            <w:drawing>
              <wp:anchor distT="0" distB="0" distL="114300" distR="114300" simplePos="0" relativeHeight="251683328" behindDoc="1" locked="0" layoutInCell="1" allowOverlap="1" wp14:anchorId="6EA7134B" wp14:editId="2F160098">
                <wp:simplePos x="0" y="0"/>
                <wp:positionH relativeFrom="column">
                  <wp:posOffset>-142875</wp:posOffset>
                </wp:positionH>
                <wp:positionV relativeFrom="paragraph">
                  <wp:posOffset>194310</wp:posOffset>
                </wp:positionV>
                <wp:extent cx="3438525" cy="5705475"/>
                <wp:effectExtent l="0" t="0" r="9525" b="9525"/>
                <wp:wrapNone/>
                <wp:docPr id="20" name="Rounded Rectangle 20"/>
                <wp:cNvGraphicFramePr/>
                <a:graphic xmlns:a="http://schemas.openxmlformats.org/drawingml/2006/main">
                  <a:graphicData uri="http://schemas.microsoft.com/office/word/2010/wordprocessingShape">
                    <wps:wsp>
                      <wps:cNvSpPr/>
                      <wps:spPr>
                        <a:xfrm>
                          <a:off x="0" y="0"/>
                          <a:ext cx="3438525" cy="570547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5FE3F" id="Rounded Rectangle 20" o:spid="_x0000_s1026" style="position:absolute;margin-left:-11.25pt;margin-top:15.3pt;width:270.75pt;height:449.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" fillcolor="#f79646 [3209]" stroked="f"/>
            </w:pict>
          </mc:Fallback>
        </mc:AlternateContent>
      </w:r>
    </w:p>
    <w:p w14:paraId="109CDDB8" w14:textId="1F51833E" w:rsidR="00C94A52" w:rsidRPr="000C5499" w:rsidRDefault="00C94A52" w:rsidP="000C5499">
      <w:pPr>
        <w:widowControl w:val="0"/>
        <w:jc w:val="center"/>
        <w:rPr>
          <w:b/>
          <w:bCs/>
          <w:sz w:val="20"/>
          <w:szCs w:val="20"/>
        </w:rPr>
      </w:pPr>
      <w:r>
        <w:rPr>
          <w:b/>
          <w:bCs/>
        </w:rPr>
        <w:t>Enchilada Rice</w:t>
      </w:r>
      <w:r w:rsidRPr="00C94A52">
        <w:rPr>
          <w:b/>
          <w:bCs/>
        </w:rPr>
        <w:t xml:space="preserve"> </w:t>
      </w:r>
      <w:r w:rsidRPr="00C94A52">
        <w:rPr>
          <w:b/>
        </w:rPr>
        <w:t>Directio</w:t>
      </w:r>
      <w:r w:rsidR="000C5499">
        <w:rPr>
          <w:b/>
        </w:rPr>
        <w:t>ns</w:t>
      </w:r>
      <w:r w:rsidRPr="000C5499">
        <w:rPr>
          <w:rFonts w:ascii="Arial" w:hAnsi="Arial"/>
          <w:color w:val="4F4F4F"/>
          <w:sz w:val="20"/>
          <w:szCs w:val="20"/>
        </w:rPr>
        <w:t>.</w:t>
      </w:r>
    </w:p>
    <w:p w14:paraId="52CC5C1C" w14:textId="77777777" w:rsidR="000C5499" w:rsidRDefault="000C5499" w:rsidP="00C94A52">
      <w:pPr>
        <w:pStyle w:val="NoSpacing"/>
        <w:rPr>
          <w:rFonts w:ascii="Arial" w:hAnsi="Arial"/>
          <w:color w:val="4F4F4F"/>
          <w:sz w:val="20"/>
          <w:szCs w:val="20"/>
        </w:rPr>
      </w:pPr>
    </w:p>
    <w:p w14:paraId="6CF29B88" w14:textId="58C32E19"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 xml:space="preserve">Prepare 2 cups of brown rice or use leftover rice. </w:t>
      </w:r>
    </w:p>
    <w:p w14:paraId="32459962" w14:textId="77777777"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Dice 1/2 cup onion using a knife and cutting board.</w:t>
      </w:r>
    </w:p>
    <w:p w14:paraId="331A0A83" w14:textId="77777777"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Heat a large skillet to medium heat, and add 1 pound of ground beef and 1/2 cup diced onion.</w:t>
      </w:r>
    </w:p>
    <w:p w14:paraId="09120921" w14:textId="77777777"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After handling the raw ground beef, wash hands with warm water and soap, scrubbing for at least 20 seconds.</w:t>
      </w:r>
    </w:p>
    <w:p w14:paraId="13F4D9AF" w14:textId="77777777"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Break the meat up with a mixing spoon and move around the pan. Be sure it is cooked to an internal temperature of 165 degrees F (about 10 minutes).</w:t>
      </w:r>
    </w:p>
    <w:p w14:paraId="334FC5DF" w14:textId="77777777"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Using a colander, drain the mixture, being sure not to pour the fat down the sink. Return the beef and onion mixture back to the skillet. Throw grease in the trash after it has cooled.</w:t>
      </w:r>
    </w:p>
    <w:p w14:paraId="1666D7CD" w14:textId="77777777"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Open and drain the can of corn.</w:t>
      </w:r>
    </w:p>
    <w:p w14:paraId="02719A82" w14:textId="77777777"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Add drained corn, 1 tablespoon cumin or chili powder, and 1 can enchilada sauce to the skillet. Stir well. Simmer for 10 minutes.</w:t>
      </w:r>
    </w:p>
    <w:p w14:paraId="5B412832" w14:textId="40157E90"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If using cilantro, rinse under water to get rid of any dirt. While the beef mixture is simmering, chop cilantro.</w:t>
      </w:r>
    </w:p>
    <w:p w14:paraId="6DAFDE21" w14:textId="2F903294"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Turn off heat and remove skillet. Stir in 2 cups cooked brown rice.</w:t>
      </w:r>
    </w:p>
    <w:p w14:paraId="0EE99246" w14:textId="14116148" w:rsidR="00C94A52" w:rsidRPr="00A2533A" w:rsidRDefault="00C94A52" w:rsidP="00C94A52">
      <w:pPr>
        <w:pStyle w:val="NoSpacing"/>
        <w:rPr>
          <w:rFonts w:ascii="Gadugi" w:hAnsi="Gadugi"/>
          <w:color w:val="4F4F4F"/>
          <w:sz w:val="20"/>
          <w:szCs w:val="20"/>
        </w:rPr>
      </w:pPr>
      <w:r w:rsidRPr="00A2533A">
        <w:rPr>
          <w:rFonts w:ascii="Gadugi" w:hAnsi="Gadugi"/>
          <w:color w:val="4F4F4F"/>
          <w:sz w:val="20"/>
          <w:szCs w:val="20"/>
        </w:rPr>
        <w:t>Add 1/2 cup shredded cheese; cover with aluminum foil and let sit for 5 minutes. Sprinkle cilantro on top before serving.</w:t>
      </w:r>
    </w:p>
    <w:p w14:paraId="319D4BB1" w14:textId="52048C4D" w:rsidR="00C94A52" w:rsidRPr="000C5499" w:rsidRDefault="00C94A52" w:rsidP="00C94A52">
      <w:pPr>
        <w:pStyle w:val="NoSpacing"/>
        <w:rPr>
          <w:rFonts w:ascii="Arial" w:hAnsi="Arial"/>
          <w:color w:val="4F4F4F"/>
          <w:sz w:val="20"/>
          <w:szCs w:val="20"/>
        </w:rPr>
      </w:pPr>
      <w:r w:rsidRPr="00A2533A">
        <w:rPr>
          <w:rFonts w:ascii="Gadugi" w:hAnsi="Gadugi"/>
          <w:color w:val="4F4F4F"/>
          <w:sz w:val="20"/>
          <w:szCs w:val="20"/>
        </w:rPr>
        <w:t>Refrigerate leftovers within 2 hours. Eat within 3-4 days</w:t>
      </w:r>
      <w:r w:rsidRPr="000C5499">
        <w:rPr>
          <w:rFonts w:ascii="Arial" w:hAnsi="Arial"/>
          <w:color w:val="4F4F4F"/>
          <w:sz w:val="20"/>
          <w:szCs w:val="20"/>
        </w:rPr>
        <w:t>.</w:t>
      </w:r>
    </w:p>
    <w:p w14:paraId="7442CFA0" w14:textId="6661DA28" w:rsidR="00C94A52" w:rsidRPr="000C5499" w:rsidRDefault="00C94A52" w:rsidP="00C94A52">
      <w:pPr>
        <w:pStyle w:val="NoSpacing"/>
        <w:rPr>
          <w:sz w:val="20"/>
          <w:szCs w:val="20"/>
        </w:rPr>
      </w:pPr>
    </w:p>
    <w:p w14:paraId="422410A1" w14:textId="77777777" w:rsidR="00C94A52" w:rsidRPr="00A2533A" w:rsidRDefault="00C94A52" w:rsidP="00C94A52">
      <w:pPr>
        <w:pStyle w:val="NoSpacing"/>
        <w:rPr>
          <w:rFonts w:asciiTheme="minorHAnsi" w:hAnsiTheme="minorHAnsi" w:cstheme="minorHAnsi"/>
          <w:color w:val="4F4F4F"/>
          <w:sz w:val="20"/>
          <w:szCs w:val="20"/>
        </w:rPr>
      </w:pPr>
      <w:r w:rsidRPr="00A2533A">
        <w:rPr>
          <w:rFonts w:asciiTheme="minorHAnsi" w:hAnsiTheme="minorHAnsi" w:cstheme="minorHAnsi"/>
          <w:color w:val="4F4F4F"/>
          <w:sz w:val="20"/>
          <w:szCs w:val="20"/>
        </w:rPr>
        <w:t xml:space="preserve">360 calories; 14 fat; 6g saturated fat; 0g </w:t>
      </w:r>
      <w:proofErr w:type="spellStart"/>
      <w:r w:rsidRPr="00A2533A">
        <w:rPr>
          <w:rFonts w:asciiTheme="minorHAnsi" w:hAnsiTheme="minorHAnsi" w:cstheme="minorHAnsi"/>
          <w:color w:val="4F4F4F"/>
          <w:sz w:val="20"/>
          <w:szCs w:val="20"/>
        </w:rPr>
        <w:t>trans fat</w:t>
      </w:r>
      <w:proofErr w:type="spellEnd"/>
      <w:r w:rsidRPr="00A2533A">
        <w:rPr>
          <w:rFonts w:asciiTheme="minorHAnsi" w:hAnsiTheme="minorHAnsi" w:cstheme="minorHAnsi"/>
          <w:color w:val="4F4F4F"/>
          <w:sz w:val="20"/>
          <w:szCs w:val="20"/>
        </w:rPr>
        <w:t>; 75mg cholesterol; 540mg sodium; 31g carbohydrate; 4g fiber; 6g sugar; 0g added sugar; 28g protein; 0% Daily Value of vitamin D; 8% Daily Value of calcium; 20% Daily Value of iron; 10% Daily Value of potassium.</w:t>
      </w:r>
    </w:p>
    <w:p w14:paraId="7812694C" w14:textId="77777777" w:rsidR="00AC3733" w:rsidRDefault="00AC3733" w:rsidP="0066148E">
      <w:pPr>
        <w:widowControl w:val="0"/>
        <w:jc w:val="center"/>
        <w:rPr>
          <w:b/>
          <w:bCs/>
        </w:rPr>
      </w:pPr>
    </w:p>
    <w:p w14:paraId="540EDC73" w14:textId="77777777" w:rsidR="00AC3733" w:rsidRDefault="00AC3733" w:rsidP="0066148E">
      <w:pPr>
        <w:widowControl w:val="0"/>
        <w:jc w:val="center"/>
        <w:rPr>
          <w:b/>
          <w:bCs/>
        </w:rPr>
      </w:pPr>
    </w:p>
    <w:p w14:paraId="49503C74" w14:textId="7841CB74" w:rsidR="00AC3733" w:rsidRDefault="00AC3733" w:rsidP="0066148E">
      <w:pPr>
        <w:widowControl w:val="0"/>
        <w:jc w:val="center"/>
        <w:rPr>
          <w:b/>
          <w:bCs/>
        </w:rPr>
      </w:pPr>
    </w:p>
    <w:p w14:paraId="03A21D7D" w14:textId="7182435F" w:rsidR="00353AEF" w:rsidRDefault="00353AEF" w:rsidP="00C6498F">
      <w:pPr>
        <w:widowControl w:val="0"/>
        <w:rPr>
          <w:rFonts w:ascii="Arial" w:hAnsi="Arial" w:cs="Arial"/>
          <w:sz w:val="18"/>
          <w:szCs w:val="20"/>
        </w:rPr>
        <w:sectPr w:rsidR="00353AEF" w:rsidSect="00C6498F">
          <w:headerReference w:type="default" r:id="rId23"/>
          <w:footerReference w:type="even" r:id="rId24"/>
          <w:headerReference w:type="first" r:id="rId25"/>
          <w:footerReference w:type="first" r:id="rId26"/>
          <w:type w:val="continuous"/>
          <w:pgSz w:w="12240" w:h="15840" w:code="1"/>
          <w:pgMar w:top="720" w:right="720" w:bottom="720" w:left="720" w:header="630" w:footer="288" w:gutter="0"/>
          <w:cols w:num="2" w:space="720"/>
          <w:titlePg/>
          <w:docGrid w:linePitch="360"/>
        </w:sectPr>
      </w:pPr>
    </w:p>
    <w:p w14:paraId="66118A0B" w14:textId="1C354FBE" w:rsidR="00C67EE1" w:rsidRPr="00353AEF" w:rsidRDefault="00C67EE1" w:rsidP="000C5499">
      <w:pPr>
        <w:ind w:right="135"/>
        <w:rPr>
          <w:rFonts w:ascii="Arial" w:hAnsi="Arial" w:cs="Arial"/>
          <w:sz w:val="18"/>
          <w:szCs w:val="20"/>
        </w:rPr>
        <w:sectPr w:rsidR="00C67EE1" w:rsidRPr="00353AEF" w:rsidSect="00353AEF">
          <w:headerReference w:type="default" r:id="rId27"/>
          <w:footerReference w:type="default" r:id="rId28"/>
          <w:type w:val="continuous"/>
          <w:pgSz w:w="12240" w:h="15840" w:code="1"/>
          <w:pgMar w:top="720" w:right="720" w:bottom="720" w:left="720" w:header="630" w:footer="288" w:gutter="0"/>
          <w:cols w:num="2" w:space="720"/>
          <w:titlePg/>
          <w:docGrid w:linePitch="360"/>
        </w:sectPr>
      </w:pPr>
    </w:p>
    <w:p w14:paraId="7C342E1E" w14:textId="1606C5C7" w:rsidR="00C67EE1" w:rsidRPr="00812B66" w:rsidRDefault="00C67EE1" w:rsidP="00C67EE1">
      <w:pPr>
        <w:ind w:right="135"/>
        <w:rPr>
          <w:rFonts w:ascii="Arial" w:hAnsi="Arial" w:cs="Arial"/>
          <w:sz w:val="18"/>
          <w:szCs w:val="20"/>
        </w:rPr>
        <w:sectPr w:rsidR="00C67EE1" w:rsidRPr="00812B66" w:rsidSect="008F0B04">
          <w:type w:val="continuous"/>
          <w:pgSz w:w="12240" w:h="15840" w:code="1"/>
          <w:pgMar w:top="720" w:right="720" w:bottom="0" w:left="720" w:header="630" w:footer="288" w:gutter="0"/>
          <w:cols w:num="2" w:space="720"/>
          <w:titlePg/>
          <w:docGrid w:linePitch="360"/>
        </w:sectPr>
      </w:pPr>
    </w:p>
    <w:p w14:paraId="5432CE77" w14:textId="2707F9B4" w:rsidR="008904E4" w:rsidRPr="00C67EE1" w:rsidRDefault="008904E4" w:rsidP="00320306">
      <w:pPr>
        <w:pStyle w:val="Heading1"/>
        <w:spacing w:before="0" w:after="0"/>
        <w:ind w:right="203"/>
        <w:rPr>
          <w:sz w:val="22"/>
          <w:szCs w:val="22"/>
        </w:rPr>
      </w:pPr>
    </w:p>
    <w:sectPr w:rsidR="008904E4" w:rsidRPr="00C67EE1" w:rsidSect="00320306">
      <w:type w:val="continuous"/>
      <w:pgSz w:w="12240" w:h="15840" w:code="1"/>
      <w:pgMar w:top="720" w:right="720" w:bottom="720" w:left="720" w:header="720" w:footer="8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35D32" w14:textId="77777777" w:rsidR="00144EC7" w:rsidRDefault="00144EC7">
      <w:r>
        <w:separator/>
      </w:r>
    </w:p>
  </w:endnote>
  <w:endnote w:type="continuationSeparator" w:id="0">
    <w:p w14:paraId="0C3CAFAA" w14:textId="77777777" w:rsidR="00144EC7" w:rsidRDefault="0014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EFF" w:usb1="C000785B" w:usb2="00000009" w:usb3="00000000" w:csb0="000001FF"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C6E5" w14:textId="2DAE5698" w:rsidR="000567D9" w:rsidRDefault="00DF3CD8" w:rsidP="00F84935">
    <w:pPr>
      <w:pStyle w:val="Footer"/>
      <w:framePr w:h="630" w:hRule="exact" w:wrap="around" w:vAnchor="text" w:hAnchor="margin" w:xAlign="center" w:y="241"/>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B90403">
      <w:rPr>
        <w:rStyle w:val="PageNumber"/>
        <w:noProof/>
      </w:rPr>
      <w:t>4</w:t>
    </w:r>
    <w:r>
      <w:rPr>
        <w:rStyle w:val="PageNumber"/>
      </w:rPr>
      <w:fldChar w:fldCharType="end"/>
    </w:r>
  </w:p>
  <w:p w14:paraId="22ABFDFC" w14:textId="77777777" w:rsidR="000567D9" w:rsidRDefault="000567D9" w:rsidP="00F8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2A06" w14:textId="77777777" w:rsidR="000567D9" w:rsidRDefault="00E23092">
    <w:pPr>
      <w:pStyle w:val="Footer"/>
    </w:pPr>
    <w:r>
      <w:rPr>
        <w:b/>
        <w:noProof/>
        <w:sz w:val="20"/>
        <w:szCs w:val="20"/>
      </w:rPr>
      <w:drawing>
        <wp:anchor distT="0" distB="0" distL="114300" distR="114300" simplePos="0" relativeHeight="251661824" behindDoc="1" locked="0" layoutInCell="1" allowOverlap="1" wp14:anchorId="51B2D899" wp14:editId="552C3BF9">
          <wp:simplePos x="0" y="0"/>
          <wp:positionH relativeFrom="column">
            <wp:posOffset>140829</wp:posOffset>
          </wp:positionH>
          <wp:positionV relativeFrom="paragraph">
            <wp:posOffset>-336197</wp:posOffset>
          </wp:positionV>
          <wp:extent cx="6328410" cy="5302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drawing>
        <wp:anchor distT="0" distB="0" distL="114300" distR="114300" simplePos="0" relativeHeight="251658752" behindDoc="1" locked="0" layoutInCell="1" allowOverlap="1" wp14:anchorId="1D05A9DC" wp14:editId="7D520DB2">
          <wp:simplePos x="0" y="0"/>
          <wp:positionH relativeFrom="column">
            <wp:posOffset>0</wp:posOffset>
          </wp:positionH>
          <wp:positionV relativeFrom="paragraph">
            <wp:posOffset>470904</wp:posOffset>
          </wp:positionV>
          <wp:extent cx="6711950" cy="660400"/>
          <wp:effectExtent l="0" t="0" r="0" b="6350"/>
          <wp:wrapTight wrapText="bothSides">
            <wp:wrapPolygon edited="0">
              <wp:start x="0" y="0"/>
              <wp:lineTo x="0" y="21185"/>
              <wp:lineTo x="21518" y="21185"/>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D4B">
      <w:rPr>
        <w:noProof/>
      </w:rPr>
      <w:drawing>
        <wp:anchor distT="0" distB="0" distL="114300" distR="114300" simplePos="0" relativeHeight="251655680" behindDoc="0" locked="0" layoutInCell="1" allowOverlap="1" wp14:anchorId="4FE46F62" wp14:editId="0991D70D">
          <wp:simplePos x="0" y="0"/>
          <wp:positionH relativeFrom="column">
            <wp:posOffset>401955</wp:posOffset>
          </wp:positionH>
          <wp:positionV relativeFrom="paragraph">
            <wp:posOffset>9073515</wp:posOffset>
          </wp:positionV>
          <wp:extent cx="6711950" cy="6604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34AE5" w14:textId="0CD68952" w:rsidR="000567D9" w:rsidRDefault="00DF3CD8" w:rsidP="00031833">
    <w:pPr>
      <w:pStyle w:val="Footer"/>
      <w:framePr w:h="720" w:hRule="exact" w:wrap="around" w:vAnchor="text" w:hAnchor="margin" w:xAlign="center" w:y="866"/>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494A65">
      <w:rPr>
        <w:rStyle w:val="PageNumber"/>
        <w:noProof/>
      </w:rPr>
      <w:t>5</w:t>
    </w:r>
    <w:r>
      <w:rPr>
        <w:rStyle w:val="PageNumber"/>
      </w:rPr>
      <w:fldChar w:fldCharType="end"/>
    </w:r>
  </w:p>
  <w:p w14:paraId="68ED1CEA" w14:textId="77777777" w:rsidR="000567D9" w:rsidRDefault="0005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50779" w14:textId="77777777" w:rsidR="00144EC7" w:rsidRDefault="00144EC7">
      <w:r>
        <w:separator/>
      </w:r>
    </w:p>
  </w:footnote>
  <w:footnote w:type="continuationSeparator" w:id="0">
    <w:p w14:paraId="655967D2" w14:textId="77777777" w:rsidR="00144EC7" w:rsidRDefault="00144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73339" w14:textId="77777777" w:rsidR="000567D9" w:rsidRDefault="000567D9" w:rsidP="002C4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99F" w14:textId="77777777" w:rsidR="000567D9" w:rsidRDefault="000567D9">
    <w:pPr>
      <w:pStyle w:val="Header"/>
    </w:pPr>
  </w:p>
  <w:tbl>
    <w:tblPr>
      <w:tblW w:w="0" w:type="auto"/>
      <w:tblCellMar>
        <w:left w:w="0" w:type="dxa"/>
        <w:right w:w="0" w:type="dxa"/>
      </w:tblCellMar>
      <w:tblLook w:val="01E0" w:firstRow="1" w:lastRow="1" w:firstColumn="1" w:lastColumn="1" w:noHBand="0" w:noVBand="0"/>
    </w:tblPr>
    <w:tblGrid>
      <w:gridCol w:w="5993"/>
    </w:tblGrid>
    <w:tr w:rsidR="000567D9" w14:paraId="39174219" w14:textId="77777777" w:rsidTr="00012D4B">
      <w:trPr>
        <w:trHeight w:val="856"/>
      </w:trPr>
      <w:tc>
        <w:tcPr>
          <w:tcW w:w="5993" w:type="dxa"/>
        </w:tcPr>
        <w:p w14:paraId="5212DF8F" w14:textId="77777777" w:rsidR="000567D9" w:rsidRPr="00012D4B" w:rsidRDefault="000567D9" w:rsidP="00650994">
          <w:pPr>
            <w:pStyle w:val="Header"/>
            <w:spacing w:line="192" w:lineRule="auto"/>
            <w:rPr>
              <w:sz w:val="136"/>
            </w:rPr>
          </w:pPr>
          <w:r w:rsidRPr="00012D4B">
            <w:rPr>
              <w:sz w:val="136"/>
              <w:szCs w:val="90"/>
            </w:rPr>
            <w:t>Newsletter</w:t>
          </w:r>
        </w:p>
      </w:tc>
    </w:tr>
  </w:tbl>
  <w:p w14:paraId="4C4F880E" w14:textId="77777777" w:rsidR="000567D9" w:rsidRDefault="00A97936">
    <w:pPr>
      <w:pStyle w:val="Header"/>
    </w:pPr>
    <w:r>
      <w:rPr>
        <w:noProof/>
      </w:rPr>
      <w:drawing>
        <wp:inline distT="0" distB="0" distL="0" distR="0" wp14:anchorId="5C0D91C8" wp14:editId="0F9E947A">
          <wp:extent cx="3657600" cy="259715"/>
          <wp:effectExtent l="0" t="0" r="0" b="6985"/>
          <wp:docPr id="1" name="Picture 1" descr="agr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_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613" cy="2619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38DE" w14:textId="77777777" w:rsidR="000567D9" w:rsidRPr="00FA0B3D" w:rsidRDefault="000567D9" w:rsidP="00FA0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A0D"/>
    <w:multiLevelType w:val="hybridMultilevel"/>
    <w:tmpl w:val="70AC12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06A207D"/>
    <w:multiLevelType w:val="hybridMultilevel"/>
    <w:tmpl w:val="F784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2205D7"/>
    <w:multiLevelType w:val="hybridMultilevel"/>
    <w:tmpl w:val="BCB03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E21094"/>
    <w:multiLevelType w:val="hybridMultilevel"/>
    <w:tmpl w:val="3E00FB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530E0D"/>
    <w:multiLevelType w:val="hybridMultilevel"/>
    <w:tmpl w:val="07A22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0881CE3"/>
    <w:multiLevelType w:val="hybridMultilevel"/>
    <w:tmpl w:val="CE8C6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4BF3B56"/>
    <w:multiLevelType w:val="hybridMultilevel"/>
    <w:tmpl w:val="083E9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87D518B"/>
    <w:multiLevelType w:val="multilevel"/>
    <w:tmpl w:val="18BC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1D15CD"/>
    <w:multiLevelType w:val="hybridMultilevel"/>
    <w:tmpl w:val="421208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FD05853"/>
    <w:multiLevelType w:val="hybridMultilevel"/>
    <w:tmpl w:val="87D68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2E0F92"/>
    <w:multiLevelType w:val="hybridMultilevel"/>
    <w:tmpl w:val="0A1C4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295209A"/>
    <w:multiLevelType w:val="hybridMultilevel"/>
    <w:tmpl w:val="41444E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BC692B"/>
    <w:multiLevelType w:val="hybridMultilevel"/>
    <w:tmpl w:val="C294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380634"/>
    <w:multiLevelType w:val="hybridMultilevel"/>
    <w:tmpl w:val="4546F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277D5B"/>
    <w:multiLevelType w:val="hybridMultilevel"/>
    <w:tmpl w:val="BCC68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6723993"/>
    <w:multiLevelType w:val="hybridMultilevel"/>
    <w:tmpl w:val="DFCAF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A573948"/>
    <w:multiLevelType w:val="multilevel"/>
    <w:tmpl w:val="9442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9E6B28"/>
    <w:multiLevelType w:val="hybridMultilevel"/>
    <w:tmpl w:val="3C6E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1C77877"/>
    <w:multiLevelType w:val="multilevel"/>
    <w:tmpl w:val="5E44C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E20A4F"/>
    <w:multiLevelType w:val="hybridMultilevel"/>
    <w:tmpl w:val="5ED238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28503D2"/>
    <w:multiLevelType w:val="hybridMultilevel"/>
    <w:tmpl w:val="EECC8DDA"/>
    <w:lvl w:ilvl="0" w:tplc="4B28D3C8">
      <w:numFmt w:val="bullet"/>
      <w:lvlText w:val="-"/>
      <w:lvlJc w:val="left"/>
      <w:pPr>
        <w:ind w:left="2160" w:hanging="360"/>
      </w:pPr>
      <w:rPr>
        <w:rFonts w:ascii="Times New Roman" w:eastAsia="Calibri" w:hAnsi="Times New Roman"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1" w15:restartNumberingAfterBreak="0">
    <w:nsid w:val="55696EFF"/>
    <w:multiLevelType w:val="hybridMultilevel"/>
    <w:tmpl w:val="D52C7FF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A5A6D5A"/>
    <w:multiLevelType w:val="hybridMultilevel"/>
    <w:tmpl w:val="BD305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331F55"/>
    <w:multiLevelType w:val="multilevel"/>
    <w:tmpl w:val="884E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AB05EF"/>
    <w:multiLevelType w:val="multilevel"/>
    <w:tmpl w:val="93966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FE284E"/>
    <w:multiLevelType w:val="hybridMultilevel"/>
    <w:tmpl w:val="CDD28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09557D"/>
    <w:multiLevelType w:val="hybridMultilevel"/>
    <w:tmpl w:val="A78AE256"/>
    <w:lvl w:ilvl="0" w:tplc="E1506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7752C"/>
    <w:multiLevelType w:val="hybridMultilevel"/>
    <w:tmpl w:val="865E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44090"/>
    <w:multiLevelType w:val="hybridMultilevel"/>
    <w:tmpl w:val="90884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A56E61"/>
    <w:multiLevelType w:val="multilevel"/>
    <w:tmpl w:val="85B01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12E56"/>
    <w:multiLevelType w:val="hybridMultilevel"/>
    <w:tmpl w:val="8504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28"/>
  </w:num>
  <w:num w:numId="7">
    <w:abstractNumId w:val="25"/>
  </w:num>
  <w:num w:numId="8">
    <w:abstractNumId w:val="19"/>
  </w:num>
  <w:num w:numId="9">
    <w:abstractNumId w:val="26"/>
  </w:num>
  <w:num w:numId="10">
    <w:abstractNumId w:val="14"/>
  </w:num>
  <w:num w:numId="11">
    <w:abstractNumId w:val="17"/>
  </w:num>
  <w:num w:numId="12">
    <w:abstractNumId w:val="5"/>
  </w:num>
  <w:num w:numId="13">
    <w:abstractNumId w:val="6"/>
  </w:num>
  <w:num w:numId="14">
    <w:abstractNumId w:val="3"/>
  </w:num>
  <w:num w:numId="15">
    <w:abstractNumId w:val="30"/>
  </w:num>
  <w:num w:numId="16">
    <w:abstractNumId w:val="1"/>
  </w:num>
  <w:num w:numId="17">
    <w:abstractNumId w:val="27"/>
  </w:num>
  <w:num w:numId="18">
    <w:abstractNumId w:val="12"/>
  </w:num>
  <w:num w:numId="19">
    <w:abstractNumId w:val="23"/>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2"/>
  </w:num>
  <w:num w:numId="25">
    <w:abstractNumId w:val="13"/>
  </w:num>
  <w:num w:numId="26">
    <w:abstractNumId w:val="9"/>
  </w:num>
  <w:num w:numId="27">
    <w:abstractNumId w:val="16"/>
  </w:num>
  <w:num w:numId="28">
    <w:abstractNumId w:val="24"/>
  </w:num>
  <w:num w:numId="29">
    <w:abstractNumId w:val="29"/>
  </w:num>
  <w:num w:numId="30">
    <w:abstractNumId w:val="0"/>
  </w:num>
  <w:num w:numId="31">
    <w:abstractNumId w:val="10"/>
  </w:num>
  <w:num w:numId="32">
    <w:abstractNumId w:val="15"/>
  </w:num>
  <w:num w:numId="33">
    <w:abstractNumId w:val="8"/>
  </w:num>
  <w:num w:numId="34">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78"/>
    <w:rsid w:val="00001168"/>
    <w:rsid w:val="00004624"/>
    <w:rsid w:val="00011A26"/>
    <w:rsid w:val="00012D4B"/>
    <w:rsid w:val="00021033"/>
    <w:rsid w:val="00031833"/>
    <w:rsid w:val="00044AE8"/>
    <w:rsid w:val="0004653F"/>
    <w:rsid w:val="00054EDE"/>
    <w:rsid w:val="0005578C"/>
    <w:rsid w:val="000567D9"/>
    <w:rsid w:val="00061E93"/>
    <w:rsid w:val="0007088B"/>
    <w:rsid w:val="000723CE"/>
    <w:rsid w:val="00073683"/>
    <w:rsid w:val="00076644"/>
    <w:rsid w:val="00082015"/>
    <w:rsid w:val="000820A3"/>
    <w:rsid w:val="000859C6"/>
    <w:rsid w:val="00085CA9"/>
    <w:rsid w:val="000864A6"/>
    <w:rsid w:val="00091916"/>
    <w:rsid w:val="00091E4C"/>
    <w:rsid w:val="00094475"/>
    <w:rsid w:val="000B58C8"/>
    <w:rsid w:val="000B706F"/>
    <w:rsid w:val="000C0934"/>
    <w:rsid w:val="000C0C18"/>
    <w:rsid w:val="000C5499"/>
    <w:rsid w:val="000C562B"/>
    <w:rsid w:val="000E3511"/>
    <w:rsid w:val="000E6808"/>
    <w:rsid w:val="000F0781"/>
    <w:rsid w:val="000F0F5B"/>
    <w:rsid w:val="000F5B35"/>
    <w:rsid w:val="000F6F9E"/>
    <w:rsid w:val="00113E7C"/>
    <w:rsid w:val="00116F9A"/>
    <w:rsid w:val="00117254"/>
    <w:rsid w:val="0013016B"/>
    <w:rsid w:val="00133BF2"/>
    <w:rsid w:val="0013512F"/>
    <w:rsid w:val="001356E7"/>
    <w:rsid w:val="00144EC7"/>
    <w:rsid w:val="00145B08"/>
    <w:rsid w:val="00162D56"/>
    <w:rsid w:val="0016317C"/>
    <w:rsid w:val="00167038"/>
    <w:rsid w:val="0017429D"/>
    <w:rsid w:val="00174FCB"/>
    <w:rsid w:val="001834BE"/>
    <w:rsid w:val="00190A21"/>
    <w:rsid w:val="00192A05"/>
    <w:rsid w:val="00194AAA"/>
    <w:rsid w:val="001A2F02"/>
    <w:rsid w:val="001A40C6"/>
    <w:rsid w:val="001A4424"/>
    <w:rsid w:val="001A7E7A"/>
    <w:rsid w:val="001B36EE"/>
    <w:rsid w:val="001C2F43"/>
    <w:rsid w:val="001C6509"/>
    <w:rsid w:val="001D3234"/>
    <w:rsid w:val="001D5C0B"/>
    <w:rsid w:val="001D5E27"/>
    <w:rsid w:val="001D6EAD"/>
    <w:rsid w:val="001F035E"/>
    <w:rsid w:val="001F4E77"/>
    <w:rsid w:val="00211B8C"/>
    <w:rsid w:val="0021388D"/>
    <w:rsid w:val="00214FD3"/>
    <w:rsid w:val="00221506"/>
    <w:rsid w:val="00221E6D"/>
    <w:rsid w:val="00251361"/>
    <w:rsid w:val="002522BB"/>
    <w:rsid w:val="0025375D"/>
    <w:rsid w:val="0025555E"/>
    <w:rsid w:val="00260D82"/>
    <w:rsid w:val="00261553"/>
    <w:rsid w:val="00266003"/>
    <w:rsid w:val="00272A96"/>
    <w:rsid w:val="00273E31"/>
    <w:rsid w:val="00275595"/>
    <w:rsid w:val="00282C7A"/>
    <w:rsid w:val="00293880"/>
    <w:rsid w:val="00293F8A"/>
    <w:rsid w:val="002A02D4"/>
    <w:rsid w:val="002A34C5"/>
    <w:rsid w:val="002B3521"/>
    <w:rsid w:val="002B6F54"/>
    <w:rsid w:val="002C0881"/>
    <w:rsid w:val="002C3928"/>
    <w:rsid w:val="002C4374"/>
    <w:rsid w:val="002C6D1C"/>
    <w:rsid w:val="002D24D5"/>
    <w:rsid w:val="002D7644"/>
    <w:rsid w:val="002D79C0"/>
    <w:rsid w:val="002E25FB"/>
    <w:rsid w:val="002E57BA"/>
    <w:rsid w:val="002E7FA9"/>
    <w:rsid w:val="002F0D98"/>
    <w:rsid w:val="00304760"/>
    <w:rsid w:val="00307ACC"/>
    <w:rsid w:val="00312B9F"/>
    <w:rsid w:val="0031786F"/>
    <w:rsid w:val="00320306"/>
    <w:rsid w:val="00323A38"/>
    <w:rsid w:val="00331122"/>
    <w:rsid w:val="00331C41"/>
    <w:rsid w:val="00332C91"/>
    <w:rsid w:val="00335473"/>
    <w:rsid w:val="00343976"/>
    <w:rsid w:val="00353AEF"/>
    <w:rsid w:val="00365BF6"/>
    <w:rsid w:val="00366577"/>
    <w:rsid w:val="00366B39"/>
    <w:rsid w:val="0038072D"/>
    <w:rsid w:val="00384CC0"/>
    <w:rsid w:val="00395F44"/>
    <w:rsid w:val="003A3F3F"/>
    <w:rsid w:val="003A48A2"/>
    <w:rsid w:val="003A6232"/>
    <w:rsid w:val="003B3C94"/>
    <w:rsid w:val="003B4F1D"/>
    <w:rsid w:val="003B628F"/>
    <w:rsid w:val="003C3930"/>
    <w:rsid w:val="003D16AB"/>
    <w:rsid w:val="003D6269"/>
    <w:rsid w:val="003D756B"/>
    <w:rsid w:val="003E0BF4"/>
    <w:rsid w:val="003E357A"/>
    <w:rsid w:val="003E6058"/>
    <w:rsid w:val="003E7111"/>
    <w:rsid w:val="003F20DC"/>
    <w:rsid w:val="0040020B"/>
    <w:rsid w:val="0040450F"/>
    <w:rsid w:val="004127FC"/>
    <w:rsid w:val="004154F2"/>
    <w:rsid w:val="004161DF"/>
    <w:rsid w:val="004172EC"/>
    <w:rsid w:val="00417BFC"/>
    <w:rsid w:val="0043289F"/>
    <w:rsid w:val="00433C41"/>
    <w:rsid w:val="0043437F"/>
    <w:rsid w:val="00434E58"/>
    <w:rsid w:val="00437C8A"/>
    <w:rsid w:val="004402B4"/>
    <w:rsid w:val="00454815"/>
    <w:rsid w:val="00460380"/>
    <w:rsid w:val="00464218"/>
    <w:rsid w:val="004877EA"/>
    <w:rsid w:val="004900BA"/>
    <w:rsid w:val="00494A65"/>
    <w:rsid w:val="004A0E0B"/>
    <w:rsid w:val="004A164A"/>
    <w:rsid w:val="004A2A55"/>
    <w:rsid w:val="004A6794"/>
    <w:rsid w:val="004B06A9"/>
    <w:rsid w:val="004B3933"/>
    <w:rsid w:val="004B40B8"/>
    <w:rsid w:val="004C3C5B"/>
    <w:rsid w:val="004C4ECC"/>
    <w:rsid w:val="004D5095"/>
    <w:rsid w:val="004D7132"/>
    <w:rsid w:val="004E679D"/>
    <w:rsid w:val="004F41D1"/>
    <w:rsid w:val="00501E71"/>
    <w:rsid w:val="0051105E"/>
    <w:rsid w:val="00511755"/>
    <w:rsid w:val="0052318B"/>
    <w:rsid w:val="00523AA9"/>
    <w:rsid w:val="00527C8C"/>
    <w:rsid w:val="0053055A"/>
    <w:rsid w:val="005317AD"/>
    <w:rsid w:val="005507EC"/>
    <w:rsid w:val="00551BE5"/>
    <w:rsid w:val="0056294D"/>
    <w:rsid w:val="005639BD"/>
    <w:rsid w:val="0056459E"/>
    <w:rsid w:val="005674F1"/>
    <w:rsid w:val="00576C9D"/>
    <w:rsid w:val="0059090B"/>
    <w:rsid w:val="00593C2C"/>
    <w:rsid w:val="005C15C2"/>
    <w:rsid w:val="005D28C6"/>
    <w:rsid w:val="005E3195"/>
    <w:rsid w:val="005E38D9"/>
    <w:rsid w:val="005E44B9"/>
    <w:rsid w:val="005E6B3D"/>
    <w:rsid w:val="005F7099"/>
    <w:rsid w:val="00602D5D"/>
    <w:rsid w:val="00613837"/>
    <w:rsid w:val="00631B62"/>
    <w:rsid w:val="006331B0"/>
    <w:rsid w:val="00634D34"/>
    <w:rsid w:val="00635C73"/>
    <w:rsid w:val="00643C4E"/>
    <w:rsid w:val="0065076D"/>
    <w:rsid w:val="00650994"/>
    <w:rsid w:val="0066148E"/>
    <w:rsid w:val="00682131"/>
    <w:rsid w:val="006850B7"/>
    <w:rsid w:val="006905FA"/>
    <w:rsid w:val="00690970"/>
    <w:rsid w:val="0069700A"/>
    <w:rsid w:val="006A02DA"/>
    <w:rsid w:val="006A433B"/>
    <w:rsid w:val="006A4B0F"/>
    <w:rsid w:val="006A537D"/>
    <w:rsid w:val="006A6401"/>
    <w:rsid w:val="006A7590"/>
    <w:rsid w:val="006B3C8C"/>
    <w:rsid w:val="006C5466"/>
    <w:rsid w:val="006D29EB"/>
    <w:rsid w:val="006D3E83"/>
    <w:rsid w:val="006D422E"/>
    <w:rsid w:val="006D680F"/>
    <w:rsid w:val="006D6D64"/>
    <w:rsid w:val="006E1650"/>
    <w:rsid w:val="006E23D7"/>
    <w:rsid w:val="006E51C9"/>
    <w:rsid w:val="006E593B"/>
    <w:rsid w:val="006E6355"/>
    <w:rsid w:val="006F1006"/>
    <w:rsid w:val="006F555D"/>
    <w:rsid w:val="00703906"/>
    <w:rsid w:val="007068FA"/>
    <w:rsid w:val="00715861"/>
    <w:rsid w:val="00722A1B"/>
    <w:rsid w:val="007361B9"/>
    <w:rsid w:val="0073729D"/>
    <w:rsid w:val="007416EC"/>
    <w:rsid w:val="00751B00"/>
    <w:rsid w:val="00756400"/>
    <w:rsid w:val="00770C9C"/>
    <w:rsid w:val="007710D0"/>
    <w:rsid w:val="00771988"/>
    <w:rsid w:val="00773EE5"/>
    <w:rsid w:val="00775EAD"/>
    <w:rsid w:val="00785787"/>
    <w:rsid w:val="00785C63"/>
    <w:rsid w:val="0079305B"/>
    <w:rsid w:val="007A0C06"/>
    <w:rsid w:val="007A32C5"/>
    <w:rsid w:val="007A4951"/>
    <w:rsid w:val="007B5637"/>
    <w:rsid w:val="007C7513"/>
    <w:rsid w:val="007D0E77"/>
    <w:rsid w:val="007E6DC8"/>
    <w:rsid w:val="007E7D47"/>
    <w:rsid w:val="007E7EB8"/>
    <w:rsid w:val="007F03DF"/>
    <w:rsid w:val="00800F78"/>
    <w:rsid w:val="00803396"/>
    <w:rsid w:val="00812B66"/>
    <w:rsid w:val="0081614A"/>
    <w:rsid w:val="00821018"/>
    <w:rsid w:val="008319AD"/>
    <w:rsid w:val="00835241"/>
    <w:rsid w:val="00840DA9"/>
    <w:rsid w:val="00841513"/>
    <w:rsid w:val="008556CD"/>
    <w:rsid w:val="00870DC2"/>
    <w:rsid w:val="008801E8"/>
    <w:rsid w:val="00884DDA"/>
    <w:rsid w:val="00887DF0"/>
    <w:rsid w:val="008904E4"/>
    <w:rsid w:val="0089344E"/>
    <w:rsid w:val="008A13D8"/>
    <w:rsid w:val="008A5E4D"/>
    <w:rsid w:val="008D2442"/>
    <w:rsid w:val="008D2AE4"/>
    <w:rsid w:val="008D6625"/>
    <w:rsid w:val="008E46BB"/>
    <w:rsid w:val="008F0B04"/>
    <w:rsid w:val="008F16F9"/>
    <w:rsid w:val="0090056F"/>
    <w:rsid w:val="00913CBF"/>
    <w:rsid w:val="00915B73"/>
    <w:rsid w:val="009209BC"/>
    <w:rsid w:val="00923034"/>
    <w:rsid w:val="0092398A"/>
    <w:rsid w:val="00932431"/>
    <w:rsid w:val="00935A1F"/>
    <w:rsid w:val="00935EB2"/>
    <w:rsid w:val="0094003C"/>
    <w:rsid w:val="00942CCE"/>
    <w:rsid w:val="0094501D"/>
    <w:rsid w:val="00950731"/>
    <w:rsid w:val="009524A9"/>
    <w:rsid w:val="00955E7D"/>
    <w:rsid w:val="00961A37"/>
    <w:rsid w:val="009625A6"/>
    <w:rsid w:val="00967B96"/>
    <w:rsid w:val="00984803"/>
    <w:rsid w:val="009878D0"/>
    <w:rsid w:val="00993C60"/>
    <w:rsid w:val="009972F7"/>
    <w:rsid w:val="009A0050"/>
    <w:rsid w:val="009A3567"/>
    <w:rsid w:val="009B04A3"/>
    <w:rsid w:val="009B2F42"/>
    <w:rsid w:val="009B3C15"/>
    <w:rsid w:val="009B4D93"/>
    <w:rsid w:val="009B70AC"/>
    <w:rsid w:val="009B761D"/>
    <w:rsid w:val="009C0C71"/>
    <w:rsid w:val="009D61F1"/>
    <w:rsid w:val="009E66CB"/>
    <w:rsid w:val="009E6F10"/>
    <w:rsid w:val="009F1034"/>
    <w:rsid w:val="009F44DF"/>
    <w:rsid w:val="009F723B"/>
    <w:rsid w:val="00A00190"/>
    <w:rsid w:val="00A01BEA"/>
    <w:rsid w:val="00A05DD1"/>
    <w:rsid w:val="00A1254F"/>
    <w:rsid w:val="00A2533A"/>
    <w:rsid w:val="00A348B4"/>
    <w:rsid w:val="00A3760E"/>
    <w:rsid w:val="00A42155"/>
    <w:rsid w:val="00A4261B"/>
    <w:rsid w:val="00A44F80"/>
    <w:rsid w:val="00A47A0F"/>
    <w:rsid w:val="00A47C56"/>
    <w:rsid w:val="00A51FA7"/>
    <w:rsid w:val="00A57F04"/>
    <w:rsid w:val="00A6500B"/>
    <w:rsid w:val="00A7102A"/>
    <w:rsid w:val="00A82959"/>
    <w:rsid w:val="00A91BE0"/>
    <w:rsid w:val="00A92B74"/>
    <w:rsid w:val="00A9487D"/>
    <w:rsid w:val="00A97936"/>
    <w:rsid w:val="00AA3FC1"/>
    <w:rsid w:val="00AA5550"/>
    <w:rsid w:val="00AA58A3"/>
    <w:rsid w:val="00AB20C0"/>
    <w:rsid w:val="00AB44CE"/>
    <w:rsid w:val="00AB5DAE"/>
    <w:rsid w:val="00AC07C5"/>
    <w:rsid w:val="00AC1A09"/>
    <w:rsid w:val="00AC2173"/>
    <w:rsid w:val="00AC3733"/>
    <w:rsid w:val="00AC6C10"/>
    <w:rsid w:val="00AC6F47"/>
    <w:rsid w:val="00AD024D"/>
    <w:rsid w:val="00AD05D3"/>
    <w:rsid w:val="00AE001C"/>
    <w:rsid w:val="00AE624C"/>
    <w:rsid w:val="00B0219B"/>
    <w:rsid w:val="00B04BCD"/>
    <w:rsid w:val="00B0785B"/>
    <w:rsid w:val="00B14B59"/>
    <w:rsid w:val="00B15411"/>
    <w:rsid w:val="00B20CFE"/>
    <w:rsid w:val="00B25EAA"/>
    <w:rsid w:val="00B3191D"/>
    <w:rsid w:val="00B32679"/>
    <w:rsid w:val="00B36C42"/>
    <w:rsid w:val="00B400B5"/>
    <w:rsid w:val="00B40699"/>
    <w:rsid w:val="00B410EE"/>
    <w:rsid w:val="00B41779"/>
    <w:rsid w:val="00B44169"/>
    <w:rsid w:val="00B54E27"/>
    <w:rsid w:val="00B55429"/>
    <w:rsid w:val="00B55A54"/>
    <w:rsid w:val="00B56D20"/>
    <w:rsid w:val="00B60A27"/>
    <w:rsid w:val="00B66CAF"/>
    <w:rsid w:val="00B70106"/>
    <w:rsid w:val="00B754BF"/>
    <w:rsid w:val="00B87CFD"/>
    <w:rsid w:val="00B90403"/>
    <w:rsid w:val="00B9665E"/>
    <w:rsid w:val="00BA4F53"/>
    <w:rsid w:val="00BA5938"/>
    <w:rsid w:val="00BB2DB7"/>
    <w:rsid w:val="00BB4DCB"/>
    <w:rsid w:val="00BB7AEA"/>
    <w:rsid w:val="00BC0BD5"/>
    <w:rsid w:val="00BC388E"/>
    <w:rsid w:val="00BC4AE9"/>
    <w:rsid w:val="00BC6159"/>
    <w:rsid w:val="00BC7228"/>
    <w:rsid w:val="00BC7D79"/>
    <w:rsid w:val="00BD7BC4"/>
    <w:rsid w:val="00BE23EF"/>
    <w:rsid w:val="00BE4161"/>
    <w:rsid w:val="00BE4A37"/>
    <w:rsid w:val="00BE60FD"/>
    <w:rsid w:val="00BF3123"/>
    <w:rsid w:val="00BF58DC"/>
    <w:rsid w:val="00C0047C"/>
    <w:rsid w:val="00C04C8A"/>
    <w:rsid w:val="00C154A1"/>
    <w:rsid w:val="00C15803"/>
    <w:rsid w:val="00C15AB8"/>
    <w:rsid w:val="00C30EC4"/>
    <w:rsid w:val="00C37223"/>
    <w:rsid w:val="00C46E18"/>
    <w:rsid w:val="00C56AC1"/>
    <w:rsid w:val="00C607FE"/>
    <w:rsid w:val="00C61F79"/>
    <w:rsid w:val="00C63FE0"/>
    <w:rsid w:val="00C6498F"/>
    <w:rsid w:val="00C66CD9"/>
    <w:rsid w:val="00C67799"/>
    <w:rsid w:val="00C67EE1"/>
    <w:rsid w:val="00C841C6"/>
    <w:rsid w:val="00C874C9"/>
    <w:rsid w:val="00C87ED1"/>
    <w:rsid w:val="00C94764"/>
    <w:rsid w:val="00C94A52"/>
    <w:rsid w:val="00CA71FD"/>
    <w:rsid w:val="00CB30B0"/>
    <w:rsid w:val="00CB482E"/>
    <w:rsid w:val="00CC03BE"/>
    <w:rsid w:val="00CC4496"/>
    <w:rsid w:val="00CC4FF6"/>
    <w:rsid w:val="00CD3D27"/>
    <w:rsid w:val="00CD5003"/>
    <w:rsid w:val="00CE2E42"/>
    <w:rsid w:val="00CE3C7A"/>
    <w:rsid w:val="00CE72B5"/>
    <w:rsid w:val="00CF6DBA"/>
    <w:rsid w:val="00D154B9"/>
    <w:rsid w:val="00D1606D"/>
    <w:rsid w:val="00D269ED"/>
    <w:rsid w:val="00D31657"/>
    <w:rsid w:val="00D35E01"/>
    <w:rsid w:val="00D413A8"/>
    <w:rsid w:val="00D63EF5"/>
    <w:rsid w:val="00D743D0"/>
    <w:rsid w:val="00D86C6D"/>
    <w:rsid w:val="00D92977"/>
    <w:rsid w:val="00D96348"/>
    <w:rsid w:val="00DA1C57"/>
    <w:rsid w:val="00DA5C78"/>
    <w:rsid w:val="00DB2633"/>
    <w:rsid w:val="00DB7937"/>
    <w:rsid w:val="00DC4DA2"/>
    <w:rsid w:val="00DC54F8"/>
    <w:rsid w:val="00DC5E5B"/>
    <w:rsid w:val="00DD1B8C"/>
    <w:rsid w:val="00DD3937"/>
    <w:rsid w:val="00DD3DEA"/>
    <w:rsid w:val="00DD5189"/>
    <w:rsid w:val="00DF3CD8"/>
    <w:rsid w:val="00DF7D3F"/>
    <w:rsid w:val="00DF7F89"/>
    <w:rsid w:val="00E007A8"/>
    <w:rsid w:val="00E014B9"/>
    <w:rsid w:val="00E23092"/>
    <w:rsid w:val="00E235F3"/>
    <w:rsid w:val="00E40B4A"/>
    <w:rsid w:val="00E53FB0"/>
    <w:rsid w:val="00E655BC"/>
    <w:rsid w:val="00E750C2"/>
    <w:rsid w:val="00E80A4B"/>
    <w:rsid w:val="00E81126"/>
    <w:rsid w:val="00E819FF"/>
    <w:rsid w:val="00E86234"/>
    <w:rsid w:val="00E904F2"/>
    <w:rsid w:val="00E96C42"/>
    <w:rsid w:val="00E97472"/>
    <w:rsid w:val="00EA4D58"/>
    <w:rsid w:val="00EA75FB"/>
    <w:rsid w:val="00EA7960"/>
    <w:rsid w:val="00EB0BB7"/>
    <w:rsid w:val="00EB3D51"/>
    <w:rsid w:val="00EC459F"/>
    <w:rsid w:val="00ED6C7C"/>
    <w:rsid w:val="00EE49EF"/>
    <w:rsid w:val="00EF0D74"/>
    <w:rsid w:val="00F12F05"/>
    <w:rsid w:val="00F171A0"/>
    <w:rsid w:val="00F26433"/>
    <w:rsid w:val="00F55110"/>
    <w:rsid w:val="00F57CB4"/>
    <w:rsid w:val="00F6760F"/>
    <w:rsid w:val="00F676BB"/>
    <w:rsid w:val="00F7221A"/>
    <w:rsid w:val="00F72272"/>
    <w:rsid w:val="00F73464"/>
    <w:rsid w:val="00F75F68"/>
    <w:rsid w:val="00F760A2"/>
    <w:rsid w:val="00F76866"/>
    <w:rsid w:val="00F82F9F"/>
    <w:rsid w:val="00F84935"/>
    <w:rsid w:val="00F91264"/>
    <w:rsid w:val="00F9400A"/>
    <w:rsid w:val="00FA0B3D"/>
    <w:rsid w:val="00FA5126"/>
    <w:rsid w:val="00FB336C"/>
    <w:rsid w:val="00FB477F"/>
    <w:rsid w:val="00FD08F5"/>
    <w:rsid w:val="00FE0531"/>
    <w:rsid w:val="00FE32CE"/>
    <w:rsid w:val="00FE45D9"/>
    <w:rsid w:val="00FF111B"/>
    <w:rsid w:val="00FF4406"/>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6625"/>
    <o:shapelayout v:ext="edit">
      <o:idmap v:ext="edit" data="1"/>
    </o:shapelayout>
  </w:shapeDefaults>
  <w:decimalSymbol w:val="."/>
  <w:listSeparator w:val=","/>
  <w14:docId w14:val="7CEE2C69"/>
  <w15:docId w15:val="{1A466250-9B06-4B0A-9222-BA3941DA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374"/>
    <w:rPr>
      <w:sz w:val="24"/>
      <w:szCs w:val="24"/>
    </w:rPr>
  </w:style>
  <w:style w:type="paragraph" w:styleId="Heading1">
    <w:name w:val="heading 1"/>
    <w:basedOn w:val="Normal"/>
    <w:next w:val="Normal"/>
    <w:qFormat/>
    <w:rsid w:val="00DD1B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C94A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963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2977"/>
    <w:rPr>
      <w:color w:val="0000FF"/>
      <w:u w:val="single"/>
    </w:rPr>
  </w:style>
  <w:style w:type="paragraph" w:styleId="BodyText">
    <w:name w:val="Body Text"/>
    <w:basedOn w:val="Normal"/>
    <w:rsid w:val="00DD1B8C"/>
    <w:rPr>
      <w:szCs w:val="20"/>
    </w:rPr>
  </w:style>
  <w:style w:type="paragraph" w:styleId="BodyTextIndent">
    <w:name w:val="Body Text Indent"/>
    <w:basedOn w:val="Normal"/>
    <w:link w:val="BodyTextIndentChar"/>
    <w:rsid w:val="00DD1B8C"/>
    <w:pPr>
      <w:spacing w:after="120"/>
      <w:ind w:left="360"/>
    </w:pPr>
  </w:style>
  <w:style w:type="paragraph" w:styleId="NormalWeb">
    <w:name w:val="Normal (Web)"/>
    <w:basedOn w:val="Normal"/>
    <w:uiPriority w:val="99"/>
    <w:rsid w:val="00251361"/>
    <w:pPr>
      <w:spacing w:before="100" w:beforeAutospacing="1" w:after="100" w:afterAutospacing="1"/>
    </w:pPr>
  </w:style>
  <w:style w:type="paragraph" w:styleId="BodyTextIndent2">
    <w:name w:val="Body Text Indent 2"/>
    <w:basedOn w:val="Normal"/>
    <w:rsid w:val="002B3521"/>
    <w:pPr>
      <w:spacing w:after="120" w:line="480" w:lineRule="auto"/>
      <w:ind w:left="360"/>
    </w:pPr>
  </w:style>
  <w:style w:type="paragraph" w:customStyle="1" w:styleId="1Paragraph">
    <w:name w:val="1Paragraph"/>
    <w:rsid w:val="0043437F"/>
    <w:pPr>
      <w:tabs>
        <w:tab w:val="left" w:pos="720"/>
      </w:tabs>
      <w:autoSpaceDE w:val="0"/>
      <w:autoSpaceDN w:val="0"/>
      <w:adjustRightInd w:val="0"/>
      <w:ind w:left="720" w:hanging="720"/>
    </w:pPr>
    <w:rPr>
      <w:szCs w:val="24"/>
    </w:rPr>
  </w:style>
  <w:style w:type="character" w:styleId="Strong">
    <w:name w:val="Strong"/>
    <w:basedOn w:val="DefaultParagraphFont"/>
    <w:uiPriority w:val="22"/>
    <w:qFormat/>
    <w:rsid w:val="0043437F"/>
    <w:rPr>
      <w:b/>
      <w:bCs/>
    </w:rPr>
  </w:style>
  <w:style w:type="paragraph" w:customStyle="1" w:styleId="style7">
    <w:name w:val="style7"/>
    <w:basedOn w:val="Normal"/>
    <w:rsid w:val="00635C73"/>
    <w:pPr>
      <w:spacing w:before="100" w:beforeAutospacing="1" w:after="100" w:afterAutospacing="1"/>
    </w:pPr>
    <w:rPr>
      <w:rFonts w:ascii="Arial" w:hAnsi="Arial" w:cs="Arial"/>
      <w:color w:val="3E638D"/>
    </w:rPr>
  </w:style>
  <w:style w:type="paragraph" w:customStyle="1" w:styleId="style3">
    <w:name w:val="style3"/>
    <w:basedOn w:val="Normal"/>
    <w:rsid w:val="00635C73"/>
    <w:pPr>
      <w:spacing w:before="100" w:beforeAutospacing="1" w:after="100" w:afterAutospacing="1"/>
    </w:pPr>
  </w:style>
  <w:style w:type="paragraph" w:customStyle="1" w:styleId="Level1">
    <w:name w:val="Level 1"/>
    <w:basedOn w:val="Normal"/>
    <w:rsid w:val="0053055A"/>
    <w:pPr>
      <w:widowControl w:val="0"/>
      <w:autoSpaceDE w:val="0"/>
      <w:autoSpaceDN w:val="0"/>
      <w:adjustRightInd w:val="0"/>
      <w:ind w:left="720" w:hanging="720"/>
    </w:pPr>
    <w:rPr>
      <w:rFonts w:ascii="Times New Roman TUR" w:hAnsi="Times New Roman TUR"/>
    </w:rPr>
  </w:style>
  <w:style w:type="character" w:styleId="FollowedHyperlink">
    <w:name w:val="FollowedHyperlink"/>
    <w:basedOn w:val="DefaultParagraphFont"/>
    <w:rsid w:val="0031786F"/>
    <w:rPr>
      <w:color w:val="800080"/>
      <w:u w:val="single"/>
    </w:rPr>
  </w:style>
  <w:style w:type="character" w:customStyle="1" w:styleId="BodyTextIndentChar">
    <w:name w:val="Body Text Indent Char"/>
    <w:basedOn w:val="DefaultParagraphFont"/>
    <w:link w:val="BodyTextIndent"/>
    <w:rsid w:val="008319AD"/>
    <w:rPr>
      <w:sz w:val="24"/>
      <w:szCs w:val="24"/>
    </w:rPr>
  </w:style>
  <w:style w:type="paragraph" w:customStyle="1" w:styleId="1AutoList1">
    <w:name w:val="1AutoList1"/>
    <w:rsid w:val="00F76866"/>
    <w:pPr>
      <w:widowControl w:val="0"/>
      <w:tabs>
        <w:tab w:val="left" w:pos="720"/>
      </w:tabs>
      <w:autoSpaceDE w:val="0"/>
      <w:autoSpaceDN w:val="0"/>
      <w:adjustRightInd w:val="0"/>
      <w:ind w:left="720" w:hanging="720"/>
      <w:jc w:val="both"/>
    </w:pPr>
    <w:rPr>
      <w:rFonts w:ascii="CG Times" w:hAnsi="CG Times"/>
      <w:sz w:val="24"/>
      <w:szCs w:val="24"/>
    </w:rPr>
  </w:style>
  <w:style w:type="paragraph" w:styleId="BalloonText">
    <w:name w:val="Balloon Text"/>
    <w:basedOn w:val="Normal"/>
    <w:link w:val="BalloonTextChar"/>
    <w:rsid w:val="00B56D20"/>
    <w:rPr>
      <w:rFonts w:ascii="Tahoma" w:hAnsi="Tahoma" w:cs="Tahoma"/>
      <w:sz w:val="16"/>
      <w:szCs w:val="16"/>
    </w:rPr>
  </w:style>
  <w:style w:type="character" w:customStyle="1" w:styleId="BalloonTextChar">
    <w:name w:val="Balloon Text Char"/>
    <w:basedOn w:val="DefaultParagraphFont"/>
    <w:link w:val="BalloonText"/>
    <w:rsid w:val="00B56D20"/>
    <w:rPr>
      <w:rFonts w:ascii="Tahoma" w:hAnsi="Tahoma" w:cs="Tahoma"/>
      <w:sz w:val="16"/>
      <w:szCs w:val="16"/>
    </w:rPr>
  </w:style>
  <w:style w:type="paragraph" w:styleId="ListParagraph">
    <w:name w:val="List Paragraph"/>
    <w:basedOn w:val="Normal"/>
    <w:uiPriority w:val="34"/>
    <w:qFormat/>
    <w:rsid w:val="0094003C"/>
    <w:pPr>
      <w:ind w:left="720"/>
    </w:pPr>
    <w:rPr>
      <w:rFonts w:ascii="Calibri" w:eastAsiaTheme="minorHAnsi" w:hAnsi="Calibri"/>
      <w:sz w:val="22"/>
      <w:szCs w:val="22"/>
    </w:rPr>
  </w:style>
  <w:style w:type="paragraph" w:customStyle="1" w:styleId="a">
    <w:name w:val="_"/>
    <w:rsid w:val="00B3191D"/>
    <w:pPr>
      <w:widowControl w:val="0"/>
      <w:autoSpaceDE w:val="0"/>
      <w:autoSpaceDN w:val="0"/>
      <w:adjustRightInd w:val="0"/>
      <w:ind w:left="720"/>
    </w:pPr>
    <w:rPr>
      <w:rFonts w:ascii="CG Times" w:hAnsi="CG Times" w:cs="CG Times"/>
      <w:sz w:val="24"/>
      <w:szCs w:val="24"/>
    </w:rPr>
  </w:style>
  <w:style w:type="character" w:customStyle="1" w:styleId="Heading3Char">
    <w:name w:val="Heading 3 Char"/>
    <w:basedOn w:val="DefaultParagraphFont"/>
    <w:link w:val="Heading3"/>
    <w:semiHidden/>
    <w:rsid w:val="00D96348"/>
    <w:rPr>
      <w:rFonts w:asciiTheme="majorHAnsi" w:eastAsiaTheme="majorEastAsia" w:hAnsiTheme="majorHAnsi" w:cstheme="majorBidi"/>
      <w:color w:val="243F60" w:themeColor="accent1" w:themeShade="7F"/>
      <w:sz w:val="24"/>
      <w:szCs w:val="24"/>
    </w:rPr>
  </w:style>
  <w:style w:type="paragraph" w:customStyle="1" w:styleId="Style">
    <w:name w:val="Style"/>
    <w:basedOn w:val="Normal"/>
    <w:rsid w:val="003E0BF4"/>
    <w:pPr>
      <w:widowControl w:val="0"/>
      <w:autoSpaceDE w:val="0"/>
      <w:autoSpaceDN w:val="0"/>
      <w:adjustRightInd w:val="0"/>
      <w:ind w:left="360" w:hanging="360"/>
    </w:pPr>
    <w:rPr>
      <w:rFonts w:ascii="Times New Roman TUR" w:hAnsi="Times New Roman TUR"/>
    </w:rPr>
  </w:style>
  <w:style w:type="paragraph" w:customStyle="1" w:styleId="Default">
    <w:name w:val="Default"/>
    <w:rsid w:val="00C874C9"/>
    <w:pPr>
      <w:autoSpaceDE w:val="0"/>
      <w:autoSpaceDN w:val="0"/>
      <w:adjustRightInd w:val="0"/>
    </w:pPr>
    <w:rPr>
      <w:rFonts w:ascii="Calibri" w:eastAsiaTheme="minorHAnsi" w:hAnsi="Calibri" w:cs="Calibri"/>
      <w:color w:val="000000"/>
      <w:sz w:val="24"/>
      <w:szCs w:val="24"/>
    </w:rPr>
  </w:style>
  <w:style w:type="character" w:styleId="FootnoteReference">
    <w:name w:val="footnote reference"/>
    <w:basedOn w:val="DefaultParagraphFont"/>
    <w:uiPriority w:val="99"/>
    <w:semiHidden/>
    <w:unhideWhenUsed/>
    <w:rsid w:val="004A6794"/>
    <w:rPr>
      <w:vertAlign w:val="superscript"/>
    </w:rPr>
  </w:style>
  <w:style w:type="paragraph" w:styleId="Title">
    <w:name w:val="Title"/>
    <w:basedOn w:val="Normal"/>
    <w:next w:val="Normal"/>
    <w:link w:val="TitleChar"/>
    <w:qFormat/>
    <w:rsid w:val="006614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6148E"/>
    <w:rPr>
      <w:rFonts w:asciiTheme="majorHAnsi" w:eastAsiaTheme="majorEastAsia" w:hAnsiTheme="majorHAnsi" w:cstheme="majorBidi"/>
      <w:spacing w:val="-10"/>
      <w:kern w:val="28"/>
      <w:sz w:val="56"/>
      <w:szCs w:val="56"/>
    </w:rPr>
  </w:style>
  <w:style w:type="character" w:styleId="Emphasis">
    <w:name w:val="Emphasis"/>
    <w:basedOn w:val="DefaultParagraphFont"/>
    <w:qFormat/>
    <w:rsid w:val="006E51C9"/>
    <w:rPr>
      <w:i/>
      <w:iCs/>
    </w:rPr>
  </w:style>
  <w:style w:type="character" w:customStyle="1" w:styleId="Heading2Char">
    <w:name w:val="Heading 2 Char"/>
    <w:basedOn w:val="DefaultParagraphFont"/>
    <w:link w:val="Heading2"/>
    <w:semiHidden/>
    <w:rsid w:val="00C94A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94A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145">
      <w:bodyDiv w:val="1"/>
      <w:marLeft w:val="0"/>
      <w:marRight w:val="0"/>
      <w:marTop w:val="0"/>
      <w:marBottom w:val="0"/>
      <w:divBdr>
        <w:top w:val="none" w:sz="0" w:space="0" w:color="auto"/>
        <w:left w:val="none" w:sz="0" w:space="0" w:color="auto"/>
        <w:bottom w:val="none" w:sz="0" w:space="0" w:color="auto"/>
        <w:right w:val="none" w:sz="0" w:space="0" w:color="auto"/>
      </w:divBdr>
    </w:div>
    <w:div w:id="29110632">
      <w:bodyDiv w:val="1"/>
      <w:marLeft w:val="0"/>
      <w:marRight w:val="0"/>
      <w:marTop w:val="0"/>
      <w:marBottom w:val="0"/>
      <w:divBdr>
        <w:top w:val="none" w:sz="0" w:space="0" w:color="auto"/>
        <w:left w:val="none" w:sz="0" w:space="0" w:color="auto"/>
        <w:bottom w:val="none" w:sz="0" w:space="0" w:color="auto"/>
        <w:right w:val="none" w:sz="0" w:space="0" w:color="auto"/>
      </w:divBdr>
    </w:div>
    <w:div w:id="117381870">
      <w:bodyDiv w:val="1"/>
      <w:marLeft w:val="0"/>
      <w:marRight w:val="0"/>
      <w:marTop w:val="0"/>
      <w:marBottom w:val="0"/>
      <w:divBdr>
        <w:top w:val="none" w:sz="0" w:space="0" w:color="auto"/>
        <w:left w:val="none" w:sz="0" w:space="0" w:color="auto"/>
        <w:bottom w:val="none" w:sz="0" w:space="0" w:color="auto"/>
        <w:right w:val="none" w:sz="0" w:space="0" w:color="auto"/>
      </w:divBdr>
    </w:div>
    <w:div w:id="202399937">
      <w:bodyDiv w:val="1"/>
      <w:marLeft w:val="0"/>
      <w:marRight w:val="0"/>
      <w:marTop w:val="0"/>
      <w:marBottom w:val="0"/>
      <w:divBdr>
        <w:top w:val="none" w:sz="0" w:space="0" w:color="auto"/>
        <w:left w:val="none" w:sz="0" w:space="0" w:color="auto"/>
        <w:bottom w:val="none" w:sz="0" w:space="0" w:color="auto"/>
        <w:right w:val="none" w:sz="0" w:space="0" w:color="auto"/>
      </w:divBdr>
    </w:div>
    <w:div w:id="240071259">
      <w:bodyDiv w:val="1"/>
      <w:marLeft w:val="0"/>
      <w:marRight w:val="0"/>
      <w:marTop w:val="0"/>
      <w:marBottom w:val="0"/>
      <w:divBdr>
        <w:top w:val="none" w:sz="0" w:space="0" w:color="auto"/>
        <w:left w:val="none" w:sz="0" w:space="0" w:color="auto"/>
        <w:bottom w:val="none" w:sz="0" w:space="0" w:color="auto"/>
        <w:right w:val="none" w:sz="0" w:space="0" w:color="auto"/>
      </w:divBdr>
    </w:div>
    <w:div w:id="618612265">
      <w:bodyDiv w:val="1"/>
      <w:marLeft w:val="0"/>
      <w:marRight w:val="0"/>
      <w:marTop w:val="0"/>
      <w:marBottom w:val="0"/>
      <w:divBdr>
        <w:top w:val="none" w:sz="0" w:space="0" w:color="auto"/>
        <w:left w:val="none" w:sz="0" w:space="0" w:color="auto"/>
        <w:bottom w:val="none" w:sz="0" w:space="0" w:color="auto"/>
        <w:right w:val="none" w:sz="0" w:space="0" w:color="auto"/>
      </w:divBdr>
    </w:div>
    <w:div w:id="984745674">
      <w:bodyDiv w:val="1"/>
      <w:marLeft w:val="0"/>
      <w:marRight w:val="0"/>
      <w:marTop w:val="0"/>
      <w:marBottom w:val="0"/>
      <w:divBdr>
        <w:top w:val="none" w:sz="0" w:space="0" w:color="auto"/>
        <w:left w:val="none" w:sz="0" w:space="0" w:color="auto"/>
        <w:bottom w:val="none" w:sz="0" w:space="0" w:color="auto"/>
        <w:right w:val="none" w:sz="0" w:space="0" w:color="auto"/>
      </w:divBdr>
    </w:div>
    <w:div w:id="1144469704">
      <w:bodyDiv w:val="1"/>
      <w:marLeft w:val="0"/>
      <w:marRight w:val="0"/>
      <w:marTop w:val="0"/>
      <w:marBottom w:val="0"/>
      <w:divBdr>
        <w:top w:val="none" w:sz="0" w:space="0" w:color="auto"/>
        <w:left w:val="none" w:sz="0" w:space="0" w:color="auto"/>
        <w:bottom w:val="none" w:sz="0" w:space="0" w:color="auto"/>
        <w:right w:val="none" w:sz="0" w:space="0" w:color="auto"/>
      </w:divBdr>
      <w:divsChild>
        <w:div w:id="244459055">
          <w:marLeft w:val="0"/>
          <w:marRight w:val="0"/>
          <w:marTop w:val="300"/>
          <w:marBottom w:val="0"/>
          <w:divBdr>
            <w:top w:val="none" w:sz="0" w:space="0" w:color="auto"/>
            <w:left w:val="none" w:sz="0" w:space="0" w:color="auto"/>
            <w:bottom w:val="none" w:sz="0" w:space="0" w:color="auto"/>
            <w:right w:val="none" w:sz="0" w:space="0" w:color="auto"/>
          </w:divBdr>
          <w:divsChild>
            <w:div w:id="373962723">
              <w:marLeft w:val="0"/>
              <w:marRight w:val="0"/>
              <w:marTop w:val="0"/>
              <w:marBottom w:val="0"/>
              <w:divBdr>
                <w:top w:val="none" w:sz="0" w:space="0" w:color="auto"/>
                <w:left w:val="none" w:sz="0" w:space="0" w:color="auto"/>
                <w:bottom w:val="none" w:sz="0" w:space="0" w:color="auto"/>
                <w:right w:val="none" w:sz="0" w:space="0" w:color="auto"/>
              </w:divBdr>
            </w:div>
          </w:divsChild>
        </w:div>
        <w:div w:id="1901554169">
          <w:marLeft w:val="0"/>
          <w:marRight w:val="0"/>
          <w:marTop w:val="0"/>
          <w:marBottom w:val="0"/>
          <w:divBdr>
            <w:top w:val="none" w:sz="0" w:space="0" w:color="auto"/>
            <w:left w:val="none" w:sz="0" w:space="0" w:color="auto"/>
            <w:bottom w:val="none" w:sz="0" w:space="0" w:color="auto"/>
            <w:right w:val="none" w:sz="0" w:space="0" w:color="auto"/>
          </w:divBdr>
        </w:div>
        <w:div w:id="655842252">
          <w:marLeft w:val="0"/>
          <w:marRight w:val="0"/>
          <w:marTop w:val="0"/>
          <w:marBottom w:val="0"/>
          <w:divBdr>
            <w:top w:val="none" w:sz="0" w:space="0" w:color="auto"/>
            <w:left w:val="none" w:sz="0" w:space="0" w:color="auto"/>
            <w:bottom w:val="none" w:sz="0" w:space="0" w:color="auto"/>
            <w:right w:val="none" w:sz="0" w:space="0" w:color="auto"/>
          </w:divBdr>
        </w:div>
        <w:div w:id="1357851953">
          <w:marLeft w:val="0"/>
          <w:marRight w:val="0"/>
          <w:marTop w:val="300"/>
          <w:marBottom w:val="0"/>
          <w:divBdr>
            <w:top w:val="none" w:sz="0" w:space="0" w:color="auto"/>
            <w:left w:val="none" w:sz="0" w:space="0" w:color="auto"/>
            <w:bottom w:val="none" w:sz="0" w:space="0" w:color="auto"/>
            <w:right w:val="none" w:sz="0" w:space="0" w:color="auto"/>
          </w:divBdr>
        </w:div>
      </w:divsChild>
    </w:div>
    <w:div w:id="1262957021">
      <w:bodyDiv w:val="1"/>
      <w:marLeft w:val="0"/>
      <w:marRight w:val="0"/>
      <w:marTop w:val="0"/>
      <w:marBottom w:val="0"/>
      <w:divBdr>
        <w:top w:val="none" w:sz="0" w:space="0" w:color="auto"/>
        <w:left w:val="none" w:sz="0" w:space="0" w:color="auto"/>
        <w:bottom w:val="none" w:sz="0" w:space="0" w:color="auto"/>
        <w:right w:val="none" w:sz="0" w:space="0" w:color="auto"/>
      </w:divBdr>
    </w:div>
    <w:div w:id="1283876586">
      <w:bodyDiv w:val="1"/>
      <w:marLeft w:val="0"/>
      <w:marRight w:val="0"/>
      <w:marTop w:val="0"/>
      <w:marBottom w:val="0"/>
      <w:divBdr>
        <w:top w:val="none" w:sz="0" w:space="0" w:color="auto"/>
        <w:left w:val="none" w:sz="0" w:space="0" w:color="auto"/>
        <w:bottom w:val="none" w:sz="0" w:space="0" w:color="auto"/>
        <w:right w:val="none" w:sz="0" w:space="0" w:color="auto"/>
      </w:divBdr>
    </w:div>
    <w:div w:id="1360155801">
      <w:bodyDiv w:val="1"/>
      <w:marLeft w:val="0"/>
      <w:marRight w:val="0"/>
      <w:marTop w:val="0"/>
      <w:marBottom w:val="0"/>
      <w:divBdr>
        <w:top w:val="none" w:sz="0" w:space="0" w:color="auto"/>
        <w:left w:val="none" w:sz="0" w:space="0" w:color="auto"/>
        <w:bottom w:val="none" w:sz="0" w:space="0" w:color="auto"/>
        <w:right w:val="none" w:sz="0" w:space="0" w:color="auto"/>
      </w:divBdr>
    </w:div>
    <w:div w:id="1935897316">
      <w:bodyDiv w:val="1"/>
      <w:marLeft w:val="0"/>
      <w:marRight w:val="0"/>
      <w:marTop w:val="0"/>
      <w:marBottom w:val="0"/>
      <w:divBdr>
        <w:top w:val="none" w:sz="0" w:space="0" w:color="auto"/>
        <w:left w:val="none" w:sz="0" w:space="0" w:color="auto"/>
        <w:bottom w:val="none" w:sz="0" w:space="0" w:color="auto"/>
        <w:right w:val="none" w:sz="0" w:space="0" w:color="auto"/>
      </w:divBdr>
    </w:div>
    <w:div w:id="2007662591">
      <w:bodyDiv w:val="1"/>
      <w:marLeft w:val="0"/>
      <w:marRight w:val="0"/>
      <w:marTop w:val="0"/>
      <w:marBottom w:val="0"/>
      <w:divBdr>
        <w:top w:val="none" w:sz="0" w:space="0" w:color="auto"/>
        <w:left w:val="none" w:sz="0" w:space="0" w:color="auto"/>
        <w:bottom w:val="none" w:sz="0" w:space="0" w:color="auto"/>
        <w:right w:val="none" w:sz="0" w:space="0" w:color="auto"/>
      </w:divBdr>
    </w:div>
    <w:div w:id="2017152854">
      <w:bodyDiv w:val="1"/>
      <w:marLeft w:val="0"/>
      <w:marRight w:val="0"/>
      <w:marTop w:val="0"/>
      <w:marBottom w:val="0"/>
      <w:divBdr>
        <w:top w:val="none" w:sz="0" w:space="0" w:color="auto"/>
        <w:left w:val="none" w:sz="0" w:space="0" w:color="auto"/>
        <w:bottom w:val="none" w:sz="0" w:space="0" w:color="auto"/>
        <w:right w:val="none" w:sz="0" w:space="0" w:color="auto"/>
      </w:divBdr>
    </w:div>
    <w:div w:id="2022467243">
      <w:bodyDiv w:val="1"/>
      <w:marLeft w:val="0"/>
      <w:marRight w:val="0"/>
      <w:marTop w:val="0"/>
      <w:marBottom w:val="0"/>
      <w:divBdr>
        <w:top w:val="none" w:sz="0" w:space="0" w:color="auto"/>
        <w:left w:val="none" w:sz="0" w:space="0" w:color="auto"/>
        <w:bottom w:val="none" w:sz="0" w:space="0" w:color="auto"/>
        <w:right w:val="none" w:sz="0" w:space="0" w:color="auto"/>
      </w:divBdr>
    </w:div>
    <w:div w:id="20668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miller@uky.edu" TargetMode="External"/><Relationship Id="rId18" Type="http://schemas.openxmlformats.org/officeDocument/2006/relationships/hyperlink" Target="mailto:kbn@kycattle.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fs.ca.uky.edu/content/bqca-training-onlin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kybeefnetwork.com"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C965E0854DA648852D2C9C2CEB2DBB" ma:contentTypeVersion="13" ma:contentTypeDescription="Create a new document." ma:contentTypeScope="" ma:versionID="29a6b9f58455a50ffbd5c579297299fe">
  <xsd:schema xmlns:xsd="http://www.w3.org/2001/XMLSchema" xmlns:xs="http://www.w3.org/2001/XMLSchema" xmlns:p="http://schemas.microsoft.com/office/2006/metadata/properties" xmlns:ns3="e3edf769-ffed-4752-9598-f06d077e8d59" xmlns:ns4="9b4f85ef-b26a-47c4-a74f-8170340adbd6" targetNamespace="http://schemas.microsoft.com/office/2006/metadata/properties" ma:root="true" ma:fieldsID="9fdb9a1366e0dd266c40902ee6338c74" ns3:_="" ns4:_="">
    <xsd:import namespace="e3edf769-ffed-4752-9598-f06d077e8d59"/>
    <xsd:import namespace="9b4f85ef-b26a-47c4-a74f-8170340adb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df769-ffed-4752-9598-f06d077e8d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f85ef-b26a-47c4-a74f-8170340adb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6A043-AE34-4C52-8418-2D4DDDC8AA0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e3edf769-ffed-4752-9598-f06d077e8d59"/>
    <ds:schemaRef ds:uri="9b4f85ef-b26a-47c4-a74f-8170340adbd6"/>
    <ds:schemaRef ds:uri="http://www.w3.org/XML/1998/namespace"/>
    <ds:schemaRef ds:uri="http://purl.org/dc/dcmitype/"/>
  </ds:schemaRefs>
</ds:datastoreItem>
</file>

<file path=customXml/itemProps2.xml><?xml version="1.0" encoding="utf-8"?>
<ds:datastoreItem xmlns:ds="http://schemas.openxmlformats.org/officeDocument/2006/customXml" ds:itemID="{A77E0258-6CEB-46AA-9CB1-6A7BBB42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df769-ffed-4752-9598-f06d077e8d59"/>
    <ds:schemaRef ds:uri="9b4f85ef-b26a-47c4-a74f-8170340ad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21274-47B7-4539-AAC7-5FDFB86D8B22}">
  <ds:schemaRefs>
    <ds:schemaRef ds:uri="http://schemas.microsoft.com/sharepoint/v3/contenttype/forms"/>
  </ds:schemaRefs>
</ds:datastoreItem>
</file>

<file path=customXml/itemProps4.xml><?xml version="1.0" encoding="utf-8"?>
<ds:datastoreItem xmlns:ds="http://schemas.openxmlformats.org/officeDocument/2006/customXml" ds:itemID="{3543CDA2-3891-4A4B-B1FC-05DB35BE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4</Pages>
  <Words>2051</Words>
  <Characters>10396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12423</CharactersWithSpaces>
  <SharedDoc>false</SharedDoc>
  <HLinks>
    <vt:vector size="12" baseType="variant">
      <vt:variant>
        <vt:i4>6357096</vt:i4>
      </vt:variant>
      <vt:variant>
        <vt:i4>3</vt:i4>
      </vt:variant>
      <vt:variant>
        <vt:i4>0</vt:i4>
      </vt:variant>
      <vt:variant>
        <vt:i4>5</vt:i4>
      </vt:variant>
      <vt:variant>
        <vt:lpwstr>http://farmdocdaily.illinois.edu/2012/12/do-recent-precipitation-deficits.html</vt:lpwstr>
      </vt:variant>
      <vt:variant>
        <vt:lpwstr/>
      </vt:variant>
      <vt:variant>
        <vt:i4>8192079</vt:i4>
      </vt:variant>
      <vt:variant>
        <vt:i4>0</vt:i4>
      </vt:variant>
      <vt:variant>
        <vt:i4>0</vt:i4>
      </vt:variant>
      <vt:variant>
        <vt:i4>5</vt:i4>
      </vt:variant>
      <vt:variant>
        <vt:lpwstr>mailto:tmiller@uky.edu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creator>Dennis Duross</dc:creator>
  <cp:lastModifiedBy>Kinsey, Megan N.</cp:lastModifiedBy>
  <cp:revision>4</cp:revision>
  <cp:lastPrinted>2023-04-21T19:28:00Z</cp:lastPrinted>
  <dcterms:created xsi:type="dcterms:W3CDTF">2023-04-20T18:56:00Z</dcterms:created>
  <dcterms:modified xsi:type="dcterms:W3CDTF">2023-04-21T20:28:00Z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0x01010004C965E0854DA648852D2C9C2CEB2DBB</vt:lpwstr>
  </property>
</Properties>
</file>